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4F53F9" w14:textId="2ECDE296" w:rsidR="001E29E9" w:rsidRDefault="001E29E9" w:rsidP="001E29E9">
      <w:pPr>
        <w:pStyle w:val="Title"/>
        <w:rPr>
          <w:sz w:val="40"/>
          <w:szCs w:val="40"/>
          <w:lang w:val="es-ES"/>
        </w:rPr>
      </w:pPr>
      <w:r>
        <w:rPr>
          <w:sz w:val="40"/>
          <w:szCs w:val="40"/>
          <w:lang w:val="es-ES"/>
        </w:rPr>
        <w:t>Kit de herramientas de participación del sector | Los primeros 1</w:t>
      </w:r>
      <w:r w:rsidR="00992220">
        <w:rPr>
          <w:sz w:val="40"/>
          <w:szCs w:val="40"/>
          <w:lang w:val="es-ES"/>
        </w:rPr>
        <w:t>,</w:t>
      </w:r>
      <w:r>
        <w:rPr>
          <w:sz w:val="40"/>
          <w:szCs w:val="40"/>
          <w:lang w:val="es-ES"/>
        </w:rPr>
        <w:t>000 días</w:t>
      </w:r>
    </w:p>
    <w:p w14:paraId="31D9FF8A" w14:textId="3A25AE69" w:rsidR="00985D69" w:rsidRPr="00D75DAE" w:rsidRDefault="00985D69">
      <w:pPr>
        <w:rPr>
          <w:rFonts w:ascii="Montserrat" w:hAnsi="Montserrat"/>
          <w:color w:val="2B4162"/>
          <w:sz w:val="4"/>
          <w:szCs w:val="4"/>
        </w:rPr>
      </w:pPr>
    </w:p>
    <w:p w14:paraId="1E2D3D50" w14:textId="77777777" w:rsidR="00894A01" w:rsidRDefault="00894A01" w:rsidP="00894A01">
      <w:pPr>
        <w:pStyle w:val="Subtitle"/>
        <w:rPr>
          <w:i w:val="0"/>
          <w:iCs w:val="0"/>
          <w:sz w:val="32"/>
          <w:szCs w:val="32"/>
        </w:rPr>
      </w:pPr>
      <w:proofErr w:type="spellStart"/>
      <w:r>
        <w:rPr>
          <w:i w:val="0"/>
          <w:iCs w:val="0"/>
          <w:sz w:val="32"/>
          <w:szCs w:val="32"/>
        </w:rPr>
        <w:t>Mensajes</w:t>
      </w:r>
      <w:proofErr w:type="spellEnd"/>
      <w:r>
        <w:rPr>
          <w:i w:val="0"/>
          <w:iCs w:val="0"/>
          <w:sz w:val="32"/>
          <w:szCs w:val="32"/>
        </w:rPr>
        <w:t xml:space="preserve"> clave</w:t>
      </w:r>
    </w:p>
    <w:p w14:paraId="38FA5CA6" w14:textId="77777777" w:rsidR="00894A01" w:rsidRPr="00894A01" w:rsidRDefault="00894A01" w:rsidP="00894A01">
      <w:pPr>
        <w:pStyle w:val="ListParagraph"/>
        <w:numPr>
          <w:ilvl w:val="0"/>
          <w:numId w:val="6"/>
        </w:numPr>
        <w:spacing w:line="360" w:lineRule="auto"/>
        <w:jc w:val="both"/>
        <w:rPr>
          <w:rFonts w:ascii="Montserrat" w:hAnsi="Montserrat"/>
          <w:color w:val="2B4162"/>
          <w:lang w:val="es-ES"/>
        </w:rPr>
      </w:pPr>
      <w:r w:rsidRPr="00894A01">
        <w:rPr>
          <w:rFonts w:ascii="Montserrat" w:hAnsi="Montserrat"/>
          <w:color w:val="2B4162"/>
          <w:lang w:val="es-ES"/>
        </w:rPr>
        <w:t>Los huevos son un alimento nutritivo para los niños, que proporcionan cantidades de nutrientes disponibles que son importantes para el crecimiento y el desarrollo</w:t>
      </w:r>
      <w:r w:rsidRPr="00894A01">
        <w:rPr>
          <w:rFonts w:ascii="Montserrat" w:hAnsi="Montserrat"/>
          <w:color w:val="2B4162"/>
          <w:vertAlign w:val="superscript"/>
          <w:lang w:val="es-ES"/>
        </w:rPr>
        <w:t>1</w:t>
      </w:r>
      <w:r w:rsidRPr="00894A01">
        <w:rPr>
          <w:rFonts w:ascii="Montserrat" w:hAnsi="Montserrat"/>
          <w:color w:val="2B4162"/>
          <w:lang w:val="es-ES"/>
        </w:rPr>
        <w:t>.</w:t>
      </w:r>
    </w:p>
    <w:p w14:paraId="77C12B50" w14:textId="77777777" w:rsidR="00894A01" w:rsidRPr="00894A01" w:rsidRDefault="00894A01" w:rsidP="00894A01">
      <w:pPr>
        <w:pStyle w:val="ListParagraph"/>
        <w:numPr>
          <w:ilvl w:val="0"/>
          <w:numId w:val="6"/>
        </w:numPr>
        <w:spacing w:line="360" w:lineRule="auto"/>
        <w:jc w:val="both"/>
        <w:rPr>
          <w:color w:val="2B4162"/>
          <w:lang w:val="es-ES"/>
        </w:rPr>
      </w:pPr>
      <w:r w:rsidRPr="00894A01">
        <w:rPr>
          <w:rFonts w:ascii="Montserrat" w:hAnsi="Montserrat"/>
          <w:color w:val="2B4162"/>
          <w:lang w:val="es-ES"/>
        </w:rPr>
        <w:t>Los huevos son una buena fuente de vitamina D para los niños. La vitamina D es esencial para la estructura y función normal de los huesos y los músculos</w:t>
      </w:r>
      <w:r w:rsidRPr="00894A01">
        <w:rPr>
          <w:rFonts w:ascii="Montserrat" w:hAnsi="Montserrat"/>
          <w:color w:val="2B4162"/>
          <w:vertAlign w:val="superscript"/>
          <w:lang w:val="es-ES"/>
        </w:rPr>
        <w:t>2</w:t>
      </w:r>
      <w:r w:rsidRPr="00894A01">
        <w:rPr>
          <w:rFonts w:ascii="Montserrat" w:hAnsi="Montserrat"/>
          <w:color w:val="2B4162"/>
          <w:lang w:val="es-ES"/>
        </w:rPr>
        <w:t>.</w:t>
      </w:r>
    </w:p>
    <w:p w14:paraId="48A78231" w14:textId="77777777" w:rsidR="00894A01" w:rsidRPr="00894A01" w:rsidRDefault="00894A01" w:rsidP="00894A01">
      <w:pPr>
        <w:pStyle w:val="ListParagraph"/>
        <w:numPr>
          <w:ilvl w:val="0"/>
          <w:numId w:val="6"/>
        </w:numPr>
        <w:spacing w:line="360" w:lineRule="auto"/>
        <w:jc w:val="both"/>
        <w:rPr>
          <w:color w:val="2B4162"/>
          <w:lang w:val="es-ES"/>
        </w:rPr>
      </w:pPr>
      <w:r w:rsidRPr="00894A01">
        <w:rPr>
          <w:rFonts w:ascii="Montserrat" w:hAnsi="Montserrat"/>
          <w:color w:val="2B4162"/>
          <w:lang w:val="es-ES"/>
        </w:rPr>
        <w:t>Los huevos son una de las pocas fuentes de alimentos que contienen colina y proporcionan más colina por caloría que la mayoría de los demás alimentos</w:t>
      </w:r>
      <w:r w:rsidRPr="00894A01">
        <w:rPr>
          <w:rFonts w:ascii="Montserrat" w:hAnsi="Montserrat"/>
          <w:color w:val="2B4162"/>
          <w:vertAlign w:val="superscript"/>
          <w:lang w:val="es-ES"/>
        </w:rPr>
        <w:t>3</w:t>
      </w:r>
      <w:r w:rsidRPr="00894A01">
        <w:rPr>
          <w:rFonts w:ascii="Montserrat" w:hAnsi="Montserrat"/>
          <w:color w:val="2B4162"/>
          <w:lang w:val="es-ES"/>
        </w:rPr>
        <w:t>.</w:t>
      </w:r>
    </w:p>
    <w:p w14:paraId="3F21A2DC" w14:textId="77777777" w:rsidR="00894A01" w:rsidRDefault="00894A01" w:rsidP="00894A01">
      <w:pPr>
        <w:pStyle w:val="ListParagraph"/>
        <w:numPr>
          <w:ilvl w:val="0"/>
          <w:numId w:val="6"/>
        </w:numPr>
        <w:spacing w:line="360" w:lineRule="auto"/>
        <w:jc w:val="both"/>
        <w:rPr>
          <w:rFonts w:ascii="Montserrat" w:hAnsi="Montserrat"/>
          <w:color w:val="2B4162"/>
          <w:sz w:val="22"/>
          <w:szCs w:val="22"/>
          <w:lang w:val="es-ES"/>
        </w:rPr>
      </w:pPr>
      <w:r>
        <w:rPr>
          <w:rFonts w:ascii="Montserrat" w:hAnsi="Montserrat"/>
          <w:color w:val="2B4162"/>
          <w:sz w:val="22"/>
          <w:szCs w:val="22"/>
          <w:lang w:val="es-ES"/>
        </w:rPr>
        <w:t>Los huevos son muy recomendables en la dieta de mujeres embarazadas y lactantes, ya que contienen colina, que es especialmente importante en esta etapa de la vida</w:t>
      </w:r>
      <w:r>
        <w:rPr>
          <w:rFonts w:ascii="Montserrat" w:hAnsi="Montserrat"/>
          <w:color w:val="2B4162"/>
          <w:sz w:val="22"/>
          <w:szCs w:val="22"/>
          <w:vertAlign w:val="superscript"/>
          <w:lang w:val="es-ES"/>
        </w:rPr>
        <w:t>4</w:t>
      </w:r>
      <w:r>
        <w:rPr>
          <w:rFonts w:ascii="Montserrat" w:hAnsi="Montserrat"/>
          <w:color w:val="2B4162"/>
          <w:sz w:val="22"/>
          <w:szCs w:val="22"/>
          <w:lang w:val="es-ES"/>
        </w:rPr>
        <w:t>.</w:t>
      </w:r>
    </w:p>
    <w:p w14:paraId="087195BC" w14:textId="77777777" w:rsidR="00894A01" w:rsidRDefault="00894A01" w:rsidP="00894A01">
      <w:pPr>
        <w:pStyle w:val="ListParagraph"/>
        <w:numPr>
          <w:ilvl w:val="0"/>
          <w:numId w:val="6"/>
        </w:numPr>
        <w:spacing w:line="360" w:lineRule="auto"/>
        <w:jc w:val="both"/>
        <w:rPr>
          <w:rFonts w:ascii="Montserrat" w:hAnsi="Montserrat"/>
          <w:color w:val="2B4162"/>
          <w:sz w:val="22"/>
          <w:szCs w:val="22"/>
          <w:lang w:val="es-ES"/>
        </w:rPr>
      </w:pPr>
      <w:r>
        <w:rPr>
          <w:rFonts w:ascii="Montserrat" w:hAnsi="Montserrat"/>
          <w:color w:val="2B4162"/>
          <w:sz w:val="22"/>
          <w:szCs w:val="22"/>
          <w:lang w:val="es-ES"/>
        </w:rPr>
        <w:t>La inclusión regular de huevos en la dieta de las mujeres embarazadas puede contribuir significativamente a satisfacer las necesidades diarias de folato y, por lo tanto, a promover un embarazo saludable</w:t>
      </w:r>
      <w:r>
        <w:rPr>
          <w:rFonts w:ascii="Montserrat" w:hAnsi="Montserrat"/>
          <w:color w:val="2B4162"/>
          <w:sz w:val="22"/>
          <w:szCs w:val="22"/>
          <w:vertAlign w:val="superscript"/>
          <w:lang w:val="es-ES"/>
        </w:rPr>
        <w:t>2</w:t>
      </w:r>
      <w:r>
        <w:rPr>
          <w:rFonts w:ascii="Montserrat" w:hAnsi="Montserrat"/>
          <w:color w:val="2B4162"/>
          <w:sz w:val="22"/>
          <w:szCs w:val="22"/>
          <w:lang w:val="es-ES"/>
        </w:rPr>
        <w:t>.</w:t>
      </w:r>
    </w:p>
    <w:p w14:paraId="088A0F8A" w14:textId="77777777" w:rsidR="00894A01" w:rsidRDefault="00894A01" w:rsidP="00894A01">
      <w:pPr>
        <w:pStyle w:val="ListParagraph"/>
        <w:numPr>
          <w:ilvl w:val="0"/>
          <w:numId w:val="6"/>
        </w:numPr>
        <w:spacing w:line="360" w:lineRule="auto"/>
        <w:jc w:val="both"/>
        <w:rPr>
          <w:rFonts w:ascii="Montserrat" w:hAnsi="Montserrat"/>
          <w:color w:val="2B4162"/>
          <w:sz w:val="22"/>
          <w:szCs w:val="22"/>
          <w:lang w:val="es-ES"/>
        </w:rPr>
      </w:pPr>
      <w:r>
        <w:rPr>
          <w:rFonts w:ascii="Montserrat" w:hAnsi="Montserrat"/>
          <w:color w:val="2B4162"/>
          <w:sz w:val="22"/>
          <w:szCs w:val="22"/>
          <w:lang w:val="es-ES"/>
        </w:rPr>
        <w:t>Los huevos pueden ser una incorporación particularmente valiosa en la dieta de mujeres vegetarianas embarazadas, ya que proporcionan el complemento ideal de todos los aminoácidos esenciales necesarios para el crecimiento y desarrollo infantil</w:t>
      </w:r>
      <w:r>
        <w:rPr>
          <w:rFonts w:ascii="Montserrat" w:hAnsi="Montserrat"/>
          <w:color w:val="2B4162"/>
          <w:sz w:val="22"/>
          <w:szCs w:val="22"/>
          <w:vertAlign w:val="superscript"/>
          <w:lang w:val="es-ES"/>
        </w:rPr>
        <w:t>2</w:t>
      </w:r>
      <w:r>
        <w:rPr>
          <w:rFonts w:ascii="Montserrat" w:hAnsi="Montserrat"/>
          <w:color w:val="2B4162"/>
          <w:sz w:val="22"/>
          <w:szCs w:val="22"/>
          <w:lang w:val="es-ES"/>
        </w:rPr>
        <w:t>.</w:t>
      </w:r>
    </w:p>
    <w:p w14:paraId="12C64102" w14:textId="77777777" w:rsidR="007F62FB" w:rsidRPr="00534C0B" w:rsidRDefault="007F62FB" w:rsidP="00534C0B">
      <w:pPr>
        <w:spacing w:line="360" w:lineRule="auto"/>
        <w:rPr>
          <w:rFonts w:ascii="Montserrat" w:hAnsi="Montserrat"/>
          <w:color w:val="2B4162"/>
          <w:sz w:val="4"/>
          <w:szCs w:val="4"/>
        </w:rPr>
      </w:pPr>
    </w:p>
    <w:p w14:paraId="58BD7F0C" w14:textId="77777777" w:rsidR="00894A01" w:rsidRDefault="00894A01" w:rsidP="00894A01">
      <w:pPr>
        <w:pStyle w:val="Subtitle"/>
        <w:rPr>
          <w:color w:val="FF0000"/>
          <w:lang w:val="es-ES"/>
        </w:rPr>
      </w:pPr>
      <w:proofErr w:type="spellStart"/>
      <w:r>
        <w:rPr>
          <w:i w:val="0"/>
          <w:iCs w:val="0"/>
          <w:sz w:val="32"/>
          <w:szCs w:val="32"/>
        </w:rPr>
        <w:t>Contenido</w:t>
      </w:r>
      <w:proofErr w:type="spellEnd"/>
      <w:r>
        <w:rPr>
          <w:i w:val="0"/>
          <w:iCs w:val="0"/>
          <w:sz w:val="32"/>
          <w:szCs w:val="32"/>
        </w:rPr>
        <w:t xml:space="preserve"> para redes </w:t>
      </w:r>
      <w:proofErr w:type="spellStart"/>
      <w:r>
        <w:rPr>
          <w:i w:val="0"/>
          <w:iCs w:val="0"/>
          <w:sz w:val="32"/>
          <w:szCs w:val="32"/>
        </w:rPr>
        <w:t>sociales</w:t>
      </w:r>
      <w:proofErr w:type="spellEnd"/>
    </w:p>
    <w:p w14:paraId="674F4DEF" w14:textId="22BCC873" w:rsidR="00F94020" w:rsidRPr="00D043BA" w:rsidRDefault="00D043BA">
      <w:pPr>
        <w:rPr>
          <w:rFonts w:ascii="Montserrat" w:hAnsi="Montserrat"/>
          <w:b/>
          <w:bCs/>
          <w:color w:val="ED5A68"/>
          <w:lang w:val="es-ES"/>
        </w:rPr>
      </w:pPr>
      <w:r>
        <w:rPr>
          <w:rFonts w:ascii="Montserrat" w:hAnsi="Montserrat"/>
          <w:color w:val="2B4162"/>
          <w:lang w:val="es-ES"/>
        </w:rPr>
        <w:t xml:space="preserve">Para ayudar a promover el poder nutricional del huevo, IEC ha desarrollado una variedad de </w:t>
      </w:r>
      <w:r>
        <w:rPr>
          <w:rFonts w:ascii="Montserrat" w:hAnsi="Montserrat"/>
          <w:b/>
          <w:bCs/>
          <w:color w:val="ED5A68"/>
          <w:lang w:val="es-ES"/>
        </w:rPr>
        <w:t>publicaciones de ejemplo</w:t>
      </w:r>
      <w:r>
        <w:rPr>
          <w:rFonts w:ascii="Montserrat" w:hAnsi="Montserrat"/>
          <w:color w:val="2B4162"/>
          <w:lang w:val="es-ES"/>
        </w:rPr>
        <w:t xml:space="preserve"> para redes sociales con </w:t>
      </w:r>
      <w:r>
        <w:rPr>
          <w:rFonts w:ascii="Montserrat" w:hAnsi="Montserrat"/>
          <w:b/>
          <w:bCs/>
          <w:color w:val="ED5A68"/>
          <w:lang w:val="es-ES"/>
        </w:rPr>
        <w:t>gráficos ilustrativos.</w:t>
      </w:r>
    </w:p>
    <w:tbl>
      <w:tblPr>
        <w:tblStyle w:val="TableGrid"/>
        <w:tblW w:w="0" w:type="auto"/>
        <w:tblBorders>
          <w:top w:val="single" w:sz="18" w:space="0" w:color="2B4162"/>
          <w:left w:val="single" w:sz="18" w:space="0" w:color="2B4162"/>
          <w:bottom w:val="single" w:sz="18" w:space="0" w:color="2B4162"/>
          <w:right w:val="single" w:sz="18" w:space="0" w:color="2B4162"/>
          <w:insideH w:val="single" w:sz="18" w:space="0" w:color="2B4162"/>
          <w:insideV w:val="single" w:sz="18" w:space="0" w:color="2B4162"/>
        </w:tblBorders>
        <w:tblLook w:val="04A0" w:firstRow="1" w:lastRow="0" w:firstColumn="1" w:lastColumn="0" w:noHBand="0" w:noVBand="1"/>
      </w:tblPr>
      <w:tblGrid>
        <w:gridCol w:w="3696"/>
        <w:gridCol w:w="5284"/>
      </w:tblGrid>
      <w:tr w:rsidR="00712C85" w:rsidRPr="00796006" w14:paraId="721A9FC9" w14:textId="77777777" w:rsidTr="00BA4F58">
        <w:trPr>
          <w:trHeight w:val="239"/>
        </w:trPr>
        <w:tc>
          <w:tcPr>
            <w:tcW w:w="3696" w:type="dxa"/>
            <w:vAlign w:val="center"/>
          </w:tcPr>
          <w:p w14:paraId="566E625F" w14:textId="24E4B736" w:rsidR="008336CD" w:rsidRPr="00796006" w:rsidRDefault="00712C85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3CD4252C" wp14:editId="1D5D96A5">
                  <wp:extent cx="2168733" cy="2168733"/>
                  <wp:effectExtent l="0" t="0" r="3175" b="3175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8733" cy="21687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7E2CB42A" w14:textId="77777777" w:rsidR="00DB563F" w:rsidRDefault="00DB563F" w:rsidP="00DB563F">
            <w:pPr>
              <w:rPr>
                <w:rFonts w:ascii="Montserrat" w:hAnsi="Montserrat"/>
                <w:color w:val="2B4162"/>
                <w:lang w:val="es-ES"/>
              </w:rPr>
            </w:pPr>
            <w:r>
              <w:rPr>
                <w:rFonts w:ascii="Montserrat" w:hAnsi="Montserrat"/>
                <w:color w:val="2B4162"/>
                <w:lang w:val="es-ES"/>
              </w:rPr>
              <w:t xml:space="preserve">Los huevos nutren a los niños de todo el mundo y son particularmente beneficiosos para aquellos en entornos de bajos recursos </w:t>
            </w:r>
            <w:r>
              <w:rPr>
                <w:rFonts w:ascii="Segoe UI Emoji" w:hAnsi="Segoe UI Emoji" w:cs="Segoe UI Emoji"/>
                <w:color w:val="2B4162"/>
              </w:rPr>
              <w:t>🍳🥚👧👦</w:t>
            </w:r>
          </w:p>
          <w:p w14:paraId="1408BD40" w14:textId="77777777" w:rsidR="00DB563F" w:rsidRDefault="00DB563F" w:rsidP="00DB563F">
            <w:pPr>
              <w:rPr>
                <w:rFonts w:ascii="Montserrat" w:hAnsi="Montserrat"/>
                <w:color w:val="2B4162"/>
                <w:lang w:val="es-ES"/>
              </w:rPr>
            </w:pPr>
          </w:p>
          <w:p w14:paraId="2E50FBD2" w14:textId="77777777" w:rsidR="00DB563F" w:rsidRDefault="00DB563F" w:rsidP="00DB563F">
            <w:pPr>
              <w:rPr>
                <w:rFonts w:ascii="Montserrat" w:hAnsi="Montserrat"/>
                <w:color w:val="2B4162"/>
                <w:lang w:val="es-ES"/>
              </w:rPr>
            </w:pPr>
            <w:r>
              <w:rPr>
                <w:rFonts w:ascii="Montserrat" w:hAnsi="Montserrat"/>
                <w:color w:val="2B4162"/>
                <w:lang w:val="es-ES"/>
              </w:rPr>
              <w:t xml:space="preserve">Están llenos de nutrientes fácilmente digeribles que ayudan a los niños a crecer y desarrollarse, como la vitamina D, para la estructura ósea y muscular </w:t>
            </w:r>
            <w:r>
              <w:rPr>
                <w:rFonts w:ascii="Segoe UI Emoji" w:hAnsi="Segoe UI Emoji" w:cs="Segoe UI Emoji"/>
                <w:color w:val="2B4162"/>
              </w:rPr>
              <w:t>🦷🦴</w:t>
            </w:r>
            <w:r>
              <w:rPr>
                <w:rFonts w:ascii="Segoe UI Emoji" w:hAnsi="Segoe UI Emoji" w:cs="Segoe UI Emoji"/>
                <w:color w:val="2B4162"/>
                <w:lang w:val="es-ES"/>
              </w:rPr>
              <w:t>☀</w:t>
            </w:r>
            <w:r>
              <w:rPr>
                <w:rFonts w:ascii="Montserrat" w:hAnsi="Montserrat"/>
                <w:color w:val="2B4162"/>
              </w:rPr>
              <w:t>️</w:t>
            </w:r>
          </w:p>
          <w:p w14:paraId="73D96A46" w14:textId="77777777" w:rsidR="00DB563F" w:rsidRDefault="00DB563F" w:rsidP="00DB563F">
            <w:pPr>
              <w:rPr>
                <w:rFonts w:ascii="Montserrat" w:hAnsi="Montserrat"/>
                <w:color w:val="2B4162"/>
                <w:lang w:val="es-ES"/>
              </w:rPr>
            </w:pPr>
          </w:p>
          <w:p w14:paraId="76CEE81A" w14:textId="77777777" w:rsidR="00DB563F" w:rsidRDefault="00DB563F" w:rsidP="00DB563F">
            <w:pPr>
              <w:rPr>
                <w:rFonts w:ascii="Montserrat" w:hAnsi="Montserrat"/>
                <w:color w:val="2B4162"/>
                <w:lang w:val="es-ES"/>
              </w:rPr>
            </w:pPr>
            <w:r>
              <w:rPr>
                <w:rFonts w:ascii="Montserrat" w:hAnsi="Montserrat"/>
                <w:color w:val="2B4162"/>
                <w:lang w:val="es-ES"/>
              </w:rPr>
              <w:t xml:space="preserve">Descubre más sobre por qué es importante una buena nutrición durante estos primeros momentos: </w:t>
            </w:r>
            <w:hyperlink r:id="rId8" w:history="1">
              <w:r>
                <w:rPr>
                  <w:rStyle w:val="Hyperlink"/>
                  <w:rFonts w:ascii="Montserrat" w:hAnsi="Montserrat"/>
                  <w:lang w:val="es-ES"/>
                </w:rPr>
                <w:t>https://bit.ly/3rIgYpr</w:t>
              </w:r>
            </w:hyperlink>
            <w:r>
              <w:rPr>
                <w:rFonts w:ascii="Montserrat" w:hAnsi="Montserrat"/>
                <w:color w:val="2B4162"/>
                <w:lang w:val="es-ES"/>
              </w:rPr>
              <w:t xml:space="preserve"> </w:t>
            </w:r>
          </w:p>
          <w:p w14:paraId="7AAB2434" w14:textId="77777777" w:rsidR="00DB563F" w:rsidRDefault="00DB563F" w:rsidP="00DB563F">
            <w:pPr>
              <w:rPr>
                <w:rFonts w:ascii="Montserrat" w:hAnsi="Montserrat"/>
                <w:color w:val="2B4162"/>
                <w:lang w:val="es-ES"/>
              </w:rPr>
            </w:pPr>
          </w:p>
          <w:p w14:paraId="63C0AF86" w14:textId="234C7DC6" w:rsidR="008336CD" w:rsidRPr="00DB563F" w:rsidRDefault="00DB563F" w:rsidP="00E720CA">
            <w:pPr>
              <w:rPr>
                <w:rFonts w:ascii="Montserrat" w:hAnsi="Montserrat"/>
                <w:color w:val="2B4162"/>
                <w:lang w:val="es-ES"/>
              </w:rPr>
            </w:pPr>
            <w:r>
              <w:rPr>
                <w:rFonts w:ascii="Montserrat" w:hAnsi="Montserrat"/>
                <w:color w:val="2B4162"/>
                <w:lang w:val="es-ES"/>
              </w:rPr>
              <w:t>#HuevosParaTodos #Huevos #HuevoYNutricion #Primeros1000Dias #AlimentandoFuturos</w:t>
            </w:r>
          </w:p>
        </w:tc>
      </w:tr>
      <w:tr w:rsidR="00712C85" w:rsidRPr="00796006" w14:paraId="76F4FCDB" w14:textId="77777777" w:rsidTr="004D4854">
        <w:trPr>
          <w:trHeight w:val="3251"/>
        </w:trPr>
        <w:tc>
          <w:tcPr>
            <w:tcW w:w="3696" w:type="dxa"/>
            <w:vAlign w:val="center"/>
          </w:tcPr>
          <w:p w14:paraId="0270E8BF" w14:textId="25FD955E" w:rsidR="008336CD" w:rsidRPr="00796006" w:rsidRDefault="00712C85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0C57F99D" wp14:editId="183B811A">
                  <wp:extent cx="2201216" cy="2201216"/>
                  <wp:effectExtent l="0" t="0" r="8890" b="889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1216" cy="2201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3C47F3B7" w14:textId="77777777" w:rsidR="00DB563F" w:rsidRDefault="00DB563F" w:rsidP="00DB563F">
            <w:pPr>
              <w:rPr>
                <w:rFonts w:ascii="Montserrat" w:hAnsi="Montserrat"/>
                <w:color w:val="2B4162"/>
                <w:lang w:val="es-ES"/>
              </w:rPr>
            </w:pPr>
            <w:r>
              <w:rPr>
                <w:rFonts w:ascii="Montserrat" w:hAnsi="Montserrat"/>
                <w:color w:val="2B4162"/>
                <w:lang w:val="es-ES"/>
              </w:rPr>
              <w:t xml:space="preserve">Los huevos son una gran fuente de colina, un nutriente que a menudo se consume poco y que contribuye a la salud del cerebro en todas las etapas de la vida, ¡particularmente en los primeros 1000 días! </w:t>
            </w:r>
            <w:r>
              <w:rPr>
                <w:rFonts w:ascii="Segoe UI Emoji" w:hAnsi="Segoe UI Emoji" w:cs="Segoe UI Emoji"/>
                <w:color w:val="2B4162"/>
              </w:rPr>
              <w:t>👶🧠🥚🍳</w:t>
            </w:r>
          </w:p>
          <w:p w14:paraId="2F5D81A2" w14:textId="77777777" w:rsidR="00DB563F" w:rsidRDefault="00DB563F" w:rsidP="00DB563F">
            <w:pPr>
              <w:rPr>
                <w:rFonts w:ascii="Montserrat" w:hAnsi="Montserrat"/>
                <w:color w:val="2B4162"/>
                <w:lang w:val="es-ES"/>
              </w:rPr>
            </w:pPr>
          </w:p>
          <w:p w14:paraId="3142E8A3" w14:textId="77777777" w:rsidR="00DB563F" w:rsidRDefault="00DB563F" w:rsidP="00DB563F">
            <w:pPr>
              <w:rPr>
                <w:rFonts w:ascii="Montserrat" w:hAnsi="Montserrat"/>
                <w:color w:val="2B4162"/>
                <w:lang w:val="es-ES"/>
              </w:rPr>
            </w:pPr>
            <w:r>
              <w:rPr>
                <w:rFonts w:ascii="Montserrat" w:hAnsi="Montserrat"/>
                <w:color w:val="2B4162"/>
                <w:lang w:val="es-ES"/>
              </w:rPr>
              <w:t xml:space="preserve">Esto hace que los huevos sean un complemento ideal para las dietas de las mujeres embarazadas y lactantes, para ayudarlas a satisfacer sus mayores necesidades nutricionales </w:t>
            </w:r>
            <w:r>
              <w:rPr>
                <w:rFonts w:ascii="Segoe UI Emoji" w:hAnsi="Segoe UI Emoji" w:cs="Segoe UI Emoji"/>
                <w:color w:val="2B4162"/>
              </w:rPr>
              <w:t>🤰🤱</w:t>
            </w:r>
          </w:p>
          <w:p w14:paraId="6EE38550" w14:textId="77777777" w:rsidR="00DB563F" w:rsidRDefault="00DB563F" w:rsidP="00DB563F">
            <w:pPr>
              <w:rPr>
                <w:rFonts w:ascii="Montserrat" w:hAnsi="Montserrat"/>
                <w:color w:val="2B4162"/>
                <w:lang w:val="es-ES"/>
              </w:rPr>
            </w:pPr>
          </w:p>
          <w:p w14:paraId="297E2E92" w14:textId="77777777" w:rsidR="00DB563F" w:rsidRDefault="00DB563F" w:rsidP="00DB563F">
            <w:pPr>
              <w:rPr>
                <w:rFonts w:ascii="Montserrat" w:hAnsi="Montserrat"/>
                <w:color w:val="2B4162"/>
                <w:lang w:val="es-ES"/>
              </w:rPr>
            </w:pPr>
            <w:r>
              <w:rPr>
                <w:rFonts w:ascii="Montserrat" w:hAnsi="Montserrat"/>
                <w:color w:val="2B4162"/>
                <w:lang w:val="es-ES"/>
              </w:rPr>
              <w:t xml:space="preserve">Más información: </w:t>
            </w:r>
            <w:hyperlink r:id="rId10" w:history="1">
              <w:r>
                <w:rPr>
                  <w:rStyle w:val="Hyperlink"/>
                  <w:rFonts w:ascii="Montserrat" w:hAnsi="Montserrat"/>
                  <w:lang w:val="es-ES"/>
                </w:rPr>
                <w:t>https://bit.ly/3rIgYpr</w:t>
              </w:r>
            </w:hyperlink>
            <w:r>
              <w:rPr>
                <w:rFonts w:ascii="Montserrat" w:hAnsi="Montserrat"/>
                <w:color w:val="2B4162"/>
                <w:lang w:val="es-ES"/>
              </w:rPr>
              <w:t xml:space="preserve"> </w:t>
            </w:r>
          </w:p>
          <w:p w14:paraId="68CD6F14" w14:textId="77777777" w:rsidR="00DB563F" w:rsidRDefault="00DB563F" w:rsidP="00DB563F">
            <w:pPr>
              <w:rPr>
                <w:rFonts w:ascii="Montserrat" w:hAnsi="Montserrat"/>
                <w:color w:val="2B4162"/>
                <w:lang w:val="es-ES"/>
              </w:rPr>
            </w:pPr>
          </w:p>
          <w:p w14:paraId="409D8B47" w14:textId="7B2B2741" w:rsidR="008336CD" w:rsidRPr="00DB563F" w:rsidRDefault="00DB563F" w:rsidP="00E720CA">
            <w:pPr>
              <w:rPr>
                <w:rFonts w:ascii="Montserrat" w:hAnsi="Montserrat"/>
                <w:color w:val="2B4162"/>
                <w:lang w:val="es-ES"/>
              </w:rPr>
            </w:pPr>
            <w:r>
              <w:rPr>
                <w:rFonts w:ascii="Montserrat" w:hAnsi="Montserrat"/>
                <w:color w:val="2B4162"/>
                <w:lang w:val="es-ES"/>
              </w:rPr>
              <w:t>#HuevosParaTodos #Huevos #HuevoYNutricion #Primeros1000Dias #AlimentandoFuturos</w:t>
            </w:r>
          </w:p>
        </w:tc>
      </w:tr>
      <w:tr w:rsidR="00712C85" w:rsidRPr="00796006" w14:paraId="2830A7CF" w14:textId="77777777" w:rsidTr="00DB563F">
        <w:trPr>
          <w:trHeight w:val="1231"/>
        </w:trPr>
        <w:tc>
          <w:tcPr>
            <w:tcW w:w="3696" w:type="dxa"/>
            <w:vAlign w:val="center"/>
          </w:tcPr>
          <w:p w14:paraId="2F955B24" w14:textId="43E364F0" w:rsidR="008336CD" w:rsidRPr="00796006" w:rsidRDefault="00712C85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05A428DA" wp14:editId="1EADA304">
                  <wp:extent cx="2190583" cy="2190583"/>
                  <wp:effectExtent l="0" t="0" r="635" b="635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0583" cy="21905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61DD059F" w14:textId="77777777" w:rsidR="00DB563F" w:rsidRDefault="00DB563F" w:rsidP="00DB563F">
            <w:pPr>
              <w:rPr>
                <w:color w:val="2B4162"/>
                <w:lang w:val="es-ES"/>
              </w:rPr>
            </w:pPr>
            <w:r>
              <w:rPr>
                <w:color w:val="2B4162"/>
                <w:lang w:val="es-ES"/>
              </w:rPr>
              <w:t xml:space="preserve">Más de una cuarta parte de las mujeres de 15 a 49 años en todo el mundo se ven afectadas por la anemia, según El Estado de la Seguridad Alimentaria y la Nutrición en el mundo (SOFI) 2021 </w:t>
            </w:r>
            <w:r>
              <w:rPr>
                <w:rFonts w:ascii="Segoe UI Emoji" w:hAnsi="Segoe UI Emoji" w:cs="Segoe UI Emoji"/>
                <w:color w:val="2B4162"/>
              </w:rPr>
              <w:t>👩🌍</w:t>
            </w:r>
          </w:p>
          <w:p w14:paraId="772D8E7C" w14:textId="77777777" w:rsidR="00DB563F" w:rsidRDefault="00DB563F" w:rsidP="00DB563F">
            <w:pPr>
              <w:rPr>
                <w:color w:val="2B4162"/>
                <w:lang w:val="es-ES"/>
              </w:rPr>
            </w:pPr>
          </w:p>
          <w:p w14:paraId="29C01034" w14:textId="77777777" w:rsidR="00DB563F" w:rsidRDefault="00DB563F" w:rsidP="00DB563F">
            <w:pPr>
              <w:rPr>
                <w:color w:val="2B4162"/>
                <w:lang w:val="es-ES"/>
              </w:rPr>
            </w:pPr>
            <w:r>
              <w:rPr>
                <w:color w:val="2B4162"/>
                <w:lang w:val="es-ES"/>
              </w:rPr>
              <w:t xml:space="preserve">Los huevos contienen hierro, que reduce la fatiga, favorece el funcionamiento del sistema inmunológico y promueve el crecimiento y desarrollo normal en los niños </w:t>
            </w:r>
            <w:r>
              <w:rPr>
                <w:rFonts w:ascii="Segoe UI Emoji" w:hAnsi="Segoe UI Emoji" w:cs="Segoe UI Emoji"/>
                <w:color w:val="2B4162"/>
              </w:rPr>
              <w:t>🥚🍳🦴💪</w:t>
            </w:r>
          </w:p>
          <w:p w14:paraId="483A56C2" w14:textId="77777777" w:rsidR="00DB563F" w:rsidRDefault="00DB563F" w:rsidP="00DB563F">
            <w:pPr>
              <w:rPr>
                <w:color w:val="2B4162"/>
                <w:lang w:val="es-ES"/>
              </w:rPr>
            </w:pPr>
          </w:p>
          <w:p w14:paraId="011F2F57" w14:textId="77777777" w:rsidR="00DB563F" w:rsidRDefault="00DB563F" w:rsidP="00DB563F">
            <w:pPr>
              <w:rPr>
                <w:color w:val="2B4162"/>
                <w:lang w:val="es-ES"/>
              </w:rPr>
            </w:pPr>
            <w:r>
              <w:rPr>
                <w:color w:val="2B4162"/>
                <w:lang w:val="es-ES"/>
              </w:rPr>
              <w:t xml:space="preserve">Más información sobre cómo los huevos pueden ayudar a las mujeres embarazadas, los bebés y los niños pequeños, en: </w:t>
            </w:r>
            <w:hyperlink r:id="rId12" w:history="1">
              <w:r>
                <w:rPr>
                  <w:rStyle w:val="Hyperlink"/>
                  <w:lang w:val="es-ES"/>
                </w:rPr>
                <w:t>https://bit.ly/3rIgYpr</w:t>
              </w:r>
            </w:hyperlink>
            <w:r>
              <w:rPr>
                <w:color w:val="2B4162"/>
                <w:lang w:val="es-ES"/>
              </w:rPr>
              <w:t xml:space="preserve"> </w:t>
            </w:r>
          </w:p>
          <w:p w14:paraId="2467CE6F" w14:textId="77777777" w:rsidR="00DB563F" w:rsidRDefault="00DB563F" w:rsidP="00DB563F">
            <w:pPr>
              <w:rPr>
                <w:color w:val="2B4162"/>
                <w:lang w:val="es-ES"/>
              </w:rPr>
            </w:pPr>
          </w:p>
          <w:p w14:paraId="0FD6380B" w14:textId="3D674A26" w:rsidR="00353D31" w:rsidRPr="00932013" w:rsidRDefault="00DB563F" w:rsidP="00DB563F">
            <w:pPr>
              <w:rPr>
                <w:color w:val="2B4162"/>
              </w:rPr>
            </w:pPr>
            <w:r>
              <w:rPr>
                <w:rFonts w:ascii="Montserrat" w:hAnsi="Montserrat"/>
                <w:color w:val="2B4162"/>
                <w:lang w:val="es-ES"/>
              </w:rPr>
              <w:t>#HuevosParaTodos #Huevos #HuevoYNutricion #Primeros1000Dias #AlimentandoFuturos</w:t>
            </w:r>
          </w:p>
        </w:tc>
      </w:tr>
      <w:tr w:rsidR="004D4854" w:rsidRPr="00796006" w14:paraId="5B2E7B6D" w14:textId="77777777" w:rsidTr="004D4854">
        <w:trPr>
          <w:trHeight w:val="3251"/>
        </w:trPr>
        <w:tc>
          <w:tcPr>
            <w:tcW w:w="3696" w:type="dxa"/>
            <w:vAlign w:val="center"/>
          </w:tcPr>
          <w:p w14:paraId="4DCAD9EB" w14:textId="6AF0A062" w:rsidR="004D4854" w:rsidRPr="00796006" w:rsidRDefault="004D4854" w:rsidP="004D4854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2C45BCC6" wp14:editId="4E99E061">
                  <wp:extent cx="2190583" cy="2190583"/>
                  <wp:effectExtent l="0" t="0" r="635" b="63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0583" cy="21905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18C0C339" w14:textId="77777777" w:rsidR="00441E03" w:rsidRDefault="00441E03" w:rsidP="00441E03">
            <w:pPr>
              <w:rPr>
                <w:color w:val="2B4162"/>
                <w:lang w:val="es-ES"/>
              </w:rPr>
            </w:pPr>
            <w:r>
              <w:rPr>
                <w:color w:val="2B4162"/>
                <w:lang w:val="es-ES"/>
              </w:rPr>
              <w:t xml:space="preserve">En un nuevo artículo del Grupo Global de Expertos en Huevo y Nutrición (IENC), Kalpana Beesabathuni experta en nutrición del grupo </w:t>
            </w:r>
            <w:proofErr w:type="spellStart"/>
            <w:r>
              <w:rPr>
                <w:color w:val="2B4162"/>
                <w:lang w:val="es-ES"/>
              </w:rPr>
              <w:t>Sight</w:t>
            </w:r>
            <w:proofErr w:type="spellEnd"/>
            <w:r>
              <w:rPr>
                <w:color w:val="2B4162"/>
                <w:lang w:val="es-ES"/>
              </w:rPr>
              <w:t xml:space="preserve"> and </w:t>
            </w:r>
            <w:proofErr w:type="spellStart"/>
            <w:r>
              <w:rPr>
                <w:color w:val="2B4162"/>
                <w:lang w:val="es-ES"/>
              </w:rPr>
              <w:t>Life</w:t>
            </w:r>
            <w:proofErr w:type="spellEnd"/>
            <w:r>
              <w:rPr>
                <w:color w:val="2B4162"/>
                <w:lang w:val="es-ES"/>
              </w:rPr>
              <w:t xml:space="preserve">, explica por qué los huevos son la fuente ideal de nutrientes esenciales durante los primeros 1000 días </w:t>
            </w:r>
            <w:r>
              <w:rPr>
                <w:rFonts w:ascii="Segoe UI Emoji" w:hAnsi="Segoe UI Emoji" w:cs="Segoe UI Emoji"/>
                <w:color w:val="2B4162"/>
              </w:rPr>
              <w:t>🥚🤰🤱</w:t>
            </w:r>
          </w:p>
          <w:p w14:paraId="360E2F42" w14:textId="77777777" w:rsidR="00441E03" w:rsidRDefault="00441E03" w:rsidP="00441E03">
            <w:pPr>
              <w:rPr>
                <w:color w:val="2B4162"/>
                <w:lang w:val="es-ES"/>
              </w:rPr>
            </w:pPr>
          </w:p>
          <w:p w14:paraId="5937D0BD" w14:textId="77777777" w:rsidR="00441E03" w:rsidRDefault="00441E03" w:rsidP="00441E03">
            <w:pPr>
              <w:rPr>
                <w:color w:val="2B4162"/>
                <w:lang w:val="es-ES"/>
              </w:rPr>
            </w:pPr>
            <w:r>
              <w:rPr>
                <w:color w:val="2B4162"/>
                <w:lang w:val="es-ES"/>
              </w:rPr>
              <w:t xml:space="preserve">Vea el artículo en: </w:t>
            </w:r>
            <w:hyperlink r:id="rId14" w:history="1">
              <w:r>
                <w:rPr>
                  <w:rStyle w:val="Hyperlink"/>
                  <w:lang w:val="es-ES"/>
                </w:rPr>
                <w:t>https://bit.ly/3rIgYpr</w:t>
              </w:r>
            </w:hyperlink>
          </w:p>
          <w:p w14:paraId="4D4FD3BA" w14:textId="77777777" w:rsidR="00441E03" w:rsidRDefault="00441E03" w:rsidP="00441E03">
            <w:pPr>
              <w:rPr>
                <w:color w:val="2B4162"/>
                <w:lang w:val="es-ES"/>
              </w:rPr>
            </w:pPr>
          </w:p>
          <w:p w14:paraId="7A16E3CF" w14:textId="5D9BEF0D" w:rsidR="00A7261B" w:rsidRPr="00CC0EA2" w:rsidRDefault="00441E03" w:rsidP="00441E03">
            <w:pPr>
              <w:rPr>
                <w:color w:val="2B4162"/>
                <w:shd w:val="clear" w:color="auto" w:fill="FFFFFF"/>
              </w:rPr>
            </w:pPr>
            <w:r>
              <w:rPr>
                <w:rFonts w:ascii="Montserrat" w:hAnsi="Montserrat"/>
                <w:color w:val="2B4162"/>
                <w:lang w:val="es-ES"/>
              </w:rPr>
              <w:t>#HuevosParaTodos #Huevos #HuevoYNutricion #Primeros1000Dias #AlimentandoFuturos</w:t>
            </w:r>
          </w:p>
        </w:tc>
      </w:tr>
      <w:tr w:rsidR="004D4854" w:rsidRPr="00796006" w14:paraId="730DD0CE" w14:textId="77777777" w:rsidTr="003F00F7">
        <w:trPr>
          <w:trHeight w:val="3499"/>
        </w:trPr>
        <w:tc>
          <w:tcPr>
            <w:tcW w:w="3696" w:type="dxa"/>
            <w:vAlign w:val="center"/>
          </w:tcPr>
          <w:p w14:paraId="6DA2714F" w14:textId="4F26132E" w:rsidR="004D4854" w:rsidRPr="00796006" w:rsidRDefault="004D4854" w:rsidP="004D4854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02BAAC13" wp14:editId="78442CA6">
                  <wp:extent cx="2179989" cy="2179989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7A799A8B" w14:textId="77777777" w:rsidR="00441E03" w:rsidRDefault="00441E03" w:rsidP="00441E03">
            <w:pPr>
              <w:rPr>
                <w:color w:val="2B4162"/>
                <w:lang w:val="es-ES"/>
              </w:rPr>
            </w:pPr>
            <w:r>
              <w:rPr>
                <w:color w:val="2B4162"/>
                <w:lang w:val="es-ES"/>
              </w:rPr>
              <w:t xml:space="preserve">Los huevos contienen una de las cantidades más altas de colina de todos los alimentos, lo que los convierte en un gran aporte a la dieta de mujeres embarazadas y lactantes </w:t>
            </w:r>
            <w:r>
              <w:rPr>
                <w:rFonts w:ascii="Segoe UI Emoji" w:hAnsi="Segoe UI Emoji" w:cs="Segoe UI Emoji"/>
                <w:color w:val="2B4162"/>
              </w:rPr>
              <w:t>🥚🤰🤱</w:t>
            </w:r>
          </w:p>
          <w:p w14:paraId="262AB431" w14:textId="77777777" w:rsidR="00441E03" w:rsidRDefault="00441E03" w:rsidP="00441E03">
            <w:pPr>
              <w:rPr>
                <w:color w:val="2B4162"/>
                <w:lang w:val="es-ES"/>
              </w:rPr>
            </w:pPr>
          </w:p>
          <w:p w14:paraId="4F4F92A4" w14:textId="77777777" w:rsidR="00441E03" w:rsidRDefault="00441E03" w:rsidP="00441E03">
            <w:pPr>
              <w:rPr>
                <w:color w:val="2B4162"/>
                <w:lang w:val="es-ES"/>
              </w:rPr>
            </w:pPr>
            <w:r>
              <w:rPr>
                <w:color w:val="2B4162"/>
                <w:lang w:val="es-ES"/>
              </w:rPr>
              <w:t xml:space="preserve">Descubre por qué es tan importante una buena nutrición durante el embarazo y la lactancia: </w:t>
            </w:r>
            <w:hyperlink r:id="rId16" w:history="1">
              <w:r>
                <w:rPr>
                  <w:rStyle w:val="Hyperlink"/>
                  <w:lang w:val="es-ES"/>
                </w:rPr>
                <w:t>https://bit.ly/3rIgYpr</w:t>
              </w:r>
            </w:hyperlink>
            <w:r>
              <w:rPr>
                <w:color w:val="2B4162"/>
                <w:lang w:val="es-ES"/>
              </w:rPr>
              <w:t xml:space="preserve"> </w:t>
            </w:r>
          </w:p>
          <w:p w14:paraId="3AB98B6C" w14:textId="77777777" w:rsidR="00441E03" w:rsidRDefault="00441E03" w:rsidP="00441E03">
            <w:pPr>
              <w:rPr>
                <w:color w:val="2B4162"/>
                <w:lang w:val="es-ES"/>
              </w:rPr>
            </w:pPr>
          </w:p>
          <w:p w14:paraId="0BE1DDFC" w14:textId="64AC6EDB" w:rsidR="004D4854" w:rsidRPr="00441E03" w:rsidRDefault="00441E03" w:rsidP="00E720CA">
            <w:pPr>
              <w:rPr>
                <w:rFonts w:ascii="Montserrat" w:hAnsi="Montserrat"/>
                <w:color w:val="2B4162"/>
                <w:lang w:val="es-ES"/>
              </w:rPr>
            </w:pPr>
            <w:r>
              <w:rPr>
                <w:color w:val="2B4162"/>
                <w:lang w:val="es-ES"/>
              </w:rPr>
              <w:t xml:space="preserve">#Huevos #Colina </w:t>
            </w:r>
            <w:r>
              <w:rPr>
                <w:rFonts w:ascii="Montserrat" w:hAnsi="Montserrat"/>
                <w:color w:val="2B4162"/>
                <w:lang w:val="es-ES"/>
              </w:rPr>
              <w:t>#HuevoYNutricion #Primeros1000Dias #AlimentandoFuturos</w:t>
            </w:r>
          </w:p>
        </w:tc>
      </w:tr>
      <w:tr w:rsidR="005921FE" w:rsidRPr="00796006" w14:paraId="1216710D" w14:textId="77777777" w:rsidTr="002C3F35">
        <w:trPr>
          <w:trHeight w:val="3562"/>
        </w:trPr>
        <w:tc>
          <w:tcPr>
            <w:tcW w:w="3696" w:type="dxa"/>
            <w:vAlign w:val="center"/>
          </w:tcPr>
          <w:p w14:paraId="5274CB67" w14:textId="7F08FDB4" w:rsidR="005921FE" w:rsidRPr="00796006" w:rsidRDefault="005921FE" w:rsidP="004D4854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16F9DA21" wp14:editId="293FD42A">
                  <wp:extent cx="2179989" cy="2179989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76838D7C" w14:textId="77777777" w:rsidR="00441E03" w:rsidRDefault="00441E03" w:rsidP="00441E03">
            <w:pPr>
              <w:rPr>
                <w:color w:val="2B4162"/>
                <w:lang w:val="es-ES"/>
              </w:rPr>
            </w:pPr>
            <w:r>
              <w:rPr>
                <w:color w:val="2B4162"/>
                <w:lang w:val="es-ES"/>
              </w:rPr>
              <w:t xml:space="preserve">En un nuevo artículo del Grupo Global de Expertos en Huevo y Nutrición (IENC), Kalpana Beesabathuni del grupo de expertos en nutrición </w:t>
            </w:r>
            <w:proofErr w:type="spellStart"/>
            <w:r>
              <w:rPr>
                <w:color w:val="2B4162"/>
                <w:lang w:val="es-ES"/>
              </w:rPr>
              <w:t>Sight</w:t>
            </w:r>
            <w:proofErr w:type="spellEnd"/>
            <w:r>
              <w:rPr>
                <w:color w:val="2B4162"/>
                <w:lang w:val="es-ES"/>
              </w:rPr>
              <w:t xml:space="preserve"> and </w:t>
            </w:r>
            <w:proofErr w:type="spellStart"/>
            <w:r>
              <w:rPr>
                <w:color w:val="2B4162"/>
                <w:lang w:val="es-ES"/>
              </w:rPr>
              <w:t>Life</w:t>
            </w:r>
            <w:proofErr w:type="spellEnd"/>
            <w:r>
              <w:rPr>
                <w:color w:val="2B4162"/>
                <w:lang w:val="es-ES"/>
              </w:rPr>
              <w:t xml:space="preserve">, explora por qué los primeros 1000 días son importantes y cómo los huevos tienen el poder de transformar vidas y nutrir el potencial humano </w:t>
            </w:r>
            <w:r>
              <w:rPr>
                <w:rFonts w:ascii="Segoe UI Emoji" w:hAnsi="Segoe UI Emoji" w:cs="Segoe UI Emoji"/>
                <w:color w:val="2B4162"/>
              </w:rPr>
              <w:t>🥚🤰🤱</w:t>
            </w:r>
          </w:p>
          <w:p w14:paraId="2FD7D84A" w14:textId="77777777" w:rsidR="00441E03" w:rsidRDefault="00441E03" w:rsidP="00441E03">
            <w:pPr>
              <w:rPr>
                <w:color w:val="2B4162"/>
                <w:lang w:val="es-ES"/>
              </w:rPr>
            </w:pPr>
          </w:p>
          <w:p w14:paraId="06916DAC" w14:textId="77777777" w:rsidR="00441E03" w:rsidRDefault="00441E03" w:rsidP="00441E03">
            <w:pPr>
              <w:rPr>
                <w:color w:val="2B4162"/>
                <w:lang w:val="es-ES"/>
              </w:rPr>
            </w:pPr>
            <w:r>
              <w:rPr>
                <w:color w:val="2B4162"/>
                <w:lang w:val="es-ES"/>
              </w:rPr>
              <w:t xml:space="preserve">Lee el artículo en: </w:t>
            </w:r>
            <w:hyperlink r:id="rId18" w:history="1">
              <w:r>
                <w:rPr>
                  <w:rStyle w:val="Hyperlink"/>
                  <w:lang w:val="es-ES"/>
                </w:rPr>
                <w:t>https://bit.ly/3rIgYpr</w:t>
              </w:r>
            </w:hyperlink>
            <w:r>
              <w:rPr>
                <w:color w:val="2B4162"/>
                <w:lang w:val="es-ES"/>
              </w:rPr>
              <w:t xml:space="preserve"> </w:t>
            </w:r>
          </w:p>
          <w:p w14:paraId="14290A59" w14:textId="77777777" w:rsidR="00441E03" w:rsidRDefault="00441E03" w:rsidP="00441E03">
            <w:pPr>
              <w:rPr>
                <w:color w:val="2B4162"/>
                <w:lang w:val="es-ES"/>
              </w:rPr>
            </w:pPr>
          </w:p>
          <w:p w14:paraId="65ABFD04" w14:textId="1CC3CC20" w:rsidR="005921FE" w:rsidRPr="00441E03" w:rsidRDefault="00441E03" w:rsidP="004D4854">
            <w:pPr>
              <w:rPr>
                <w:rFonts w:ascii="Montserrat" w:hAnsi="Montserrat"/>
                <w:color w:val="2B4162"/>
                <w:lang w:val="es-ES"/>
              </w:rPr>
            </w:pPr>
            <w:r>
              <w:rPr>
                <w:color w:val="2B4162"/>
              </w:rPr>
              <w:t>#Huevos #</w:t>
            </w:r>
            <w:proofErr w:type="spellStart"/>
            <w:r>
              <w:rPr>
                <w:rFonts w:ascii="Montserrat" w:hAnsi="Montserrat"/>
                <w:color w:val="2B4162"/>
                <w:lang w:val="es-ES"/>
              </w:rPr>
              <w:t>HuevoYNutricion</w:t>
            </w:r>
            <w:proofErr w:type="spellEnd"/>
            <w:r>
              <w:rPr>
                <w:rFonts w:ascii="Montserrat" w:hAnsi="Montserrat"/>
                <w:color w:val="2B4162"/>
                <w:lang w:val="es-ES"/>
              </w:rPr>
              <w:t xml:space="preserve"> #Primeros1000Dias #AlimentandoFuturos</w:t>
            </w:r>
          </w:p>
        </w:tc>
      </w:tr>
      <w:tr w:rsidR="005921FE" w:rsidRPr="00796006" w14:paraId="27E957D2" w14:textId="77777777" w:rsidTr="002C3F35">
        <w:trPr>
          <w:trHeight w:val="3644"/>
        </w:trPr>
        <w:tc>
          <w:tcPr>
            <w:tcW w:w="3696" w:type="dxa"/>
            <w:vAlign w:val="center"/>
          </w:tcPr>
          <w:p w14:paraId="501B693C" w14:textId="651B0480" w:rsidR="005921FE" w:rsidRPr="00796006" w:rsidRDefault="005921FE" w:rsidP="004D4854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58888208" wp14:editId="7230CEC9">
                  <wp:extent cx="2179989" cy="2179989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2B9C461A" w14:textId="77777777" w:rsidR="00441E03" w:rsidRDefault="00441E03" w:rsidP="00441E03">
            <w:pPr>
              <w:rPr>
                <w:color w:val="2B4162"/>
                <w:shd w:val="clear" w:color="auto" w:fill="FFFFFF"/>
                <w:lang w:val="es-ES"/>
              </w:rPr>
            </w:pPr>
            <w:r>
              <w:rPr>
                <w:color w:val="2B4162"/>
                <w:shd w:val="clear" w:color="auto" w:fill="FFFFFF"/>
                <w:lang w:val="es-ES"/>
              </w:rPr>
              <w:t xml:space="preserve">La inclusión regular de huevos en la dieta de las mujeres embarazadas puede contribuir significativamente a cumplir con los requisitos diarios de folato y, por lo tanto, a promover un embarazo saludable </w:t>
            </w:r>
            <w:r>
              <w:rPr>
                <w:rFonts w:ascii="Segoe UI Emoji" w:hAnsi="Segoe UI Emoji" w:cs="Segoe UI Emoji"/>
                <w:color w:val="2B4162"/>
                <w:shd w:val="clear" w:color="auto" w:fill="FFFFFF"/>
                <w:lang w:val="es-ES"/>
              </w:rPr>
              <w:t>🥚🤰❤</w:t>
            </w:r>
            <w:r>
              <w:rPr>
                <w:color w:val="2B4162"/>
                <w:shd w:val="clear" w:color="auto" w:fill="FFFFFF"/>
                <w:lang w:val="es-ES"/>
              </w:rPr>
              <w:t>️</w:t>
            </w:r>
          </w:p>
          <w:p w14:paraId="253A22B9" w14:textId="77777777" w:rsidR="00441E03" w:rsidRDefault="00441E03" w:rsidP="00441E03">
            <w:pPr>
              <w:rPr>
                <w:color w:val="2B4162"/>
                <w:shd w:val="clear" w:color="auto" w:fill="FFFFFF"/>
                <w:lang w:val="es-ES"/>
              </w:rPr>
            </w:pPr>
          </w:p>
          <w:p w14:paraId="4252CD6D" w14:textId="77777777" w:rsidR="00441E03" w:rsidRDefault="00441E03" w:rsidP="00441E03">
            <w:pPr>
              <w:rPr>
                <w:color w:val="2B4162"/>
                <w:shd w:val="clear" w:color="auto" w:fill="FFFFFF"/>
                <w:lang w:val="es-ES"/>
              </w:rPr>
            </w:pPr>
            <w:r>
              <w:rPr>
                <w:color w:val="2B4162"/>
                <w:shd w:val="clear" w:color="auto" w:fill="FFFFFF"/>
                <w:lang w:val="es-ES"/>
              </w:rPr>
              <w:t xml:space="preserve">Descubra otras formas en las que los huevos contribuyen a  embarazos saludables: </w:t>
            </w:r>
            <w:hyperlink r:id="rId20" w:history="1">
              <w:r>
                <w:rPr>
                  <w:rStyle w:val="Hyperlink"/>
                  <w:shd w:val="clear" w:color="auto" w:fill="FFFFFF"/>
                  <w:lang w:val="es-ES"/>
                </w:rPr>
                <w:t>https://bit.ly/3rIgYpr</w:t>
              </w:r>
            </w:hyperlink>
            <w:r>
              <w:rPr>
                <w:color w:val="2B4162"/>
                <w:shd w:val="clear" w:color="auto" w:fill="FFFFFF"/>
                <w:lang w:val="es-ES"/>
              </w:rPr>
              <w:t xml:space="preserve"> </w:t>
            </w:r>
          </w:p>
          <w:p w14:paraId="7D9FAD9A" w14:textId="77777777" w:rsidR="00441E03" w:rsidRDefault="00441E03" w:rsidP="00441E03">
            <w:pPr>
              <w:rPr>
                <w:color w:val="2B4162"/>
                <w:shd w:val="clear" w:color="auto" w:fill="FFFFFF"/>
                <w:lang w:val="es-ES"/>
              </w:rPr>
            </w:pPr>
          </w:p>
          <w:p w14:paraId="71D3F96F" w14:textId="77777777" w:rsidR="00441E03" w:rsidRDefault="00441E03" w:rsidP="00441E03">
            <w:pPr>
              <w:rPr>
                <w:color w:val="2B4162"/>
                <w:shd w:val="clear" w:color="auto" w:fill="FFFFFF"/>
                <w:lang w:val="es-ES"/>
              </w:rPr>
            </w:pPr>
            <w:r>
              <w:rPr>
                <w:color w:val="2B4162"/>
                <w:shd w:val="clear" w:color="auto" w:fill="FFFFFF"/>
                <w:lang w:val="es-ES"/>
              </w:rPr>
              <w:t>#HuevoYNutrición #Folato #HuevosParaTodos #EmbarazoSaludable</w:t>
            </w:r>
          </w:p>
          <w:p w14:paraId="46A0F525" w14:textId="3A4043FB" w:rsidR="002A5573" w:rsidRPr="00441E03" w:rsidRDefault="00441E03" w:rsidP="00E720CA">
            <w:pPr>
              <w:rPr>
                <w:rFonts w:ascii="Montserrat" w:hAnsi="Montserrat"/>
                <w:color w:val="2B4162"/>
                <w:lang w:val="es-ES"/>
              </w:rPr>
            </w:pPr>
            <w:r>
              <w:rPr>
                <w:color w:val="2B4162"/>
              </w:rPr>
              <w:t xml:space="preserve">#Huevos </w:t>
            </w:r>
            <w:r>
              <w:rPr>
                <w:rFonts w:ascii="Montserrat" w:hAnsi="Montserrat"/>
                <w:color w:val="2B4162"/>
                <w:lang w:val="es-ES"/>
              </w:rPr>
              <w:t xml:space="preserve"> #Primeros1000Dias #AlimentandoFuturos</w:t>
            </w:r>
          </w:p>
        </w:tc>
      </w:tr>
      <w:tr w:rsidR="00876C1F" w:rsidRPr="00796006" w14:paraId="73E1B444" w14:textId="77777777" w:rsidTr="002C3F35">
        <w:trPr>
          <w:trHeight w:val="3644"/>
        </w:trPr>
        <w:tc>
          <w:tcPr>
            <w:tcW w:w="3696" w:type="dxa"/>
            <w:vAlign w:val="center"/>
          </w:tcPr>
          <w:p w14:paraId="002F2330" w14:textId="297CC78D" w:rsidR="00876C1F" w:rsidRPr="00796006" w:rsidRDefault="00876C1F" w:rsidP="004D4854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3300277E" wp14:editId="3F1567AB">
                  <wp:extent cx="2179989" cy="2179989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0AE63B52" w14:textId="77777777" w:rsidR="00441E03" w:rsidRDefault="00441E03" w:rsidP="00441E03">
            <w:pPr>
              <w:rPr>
                <w:color w:val="2B4162"/>
                <w:lang w:val="es-ES"/>
              </w:rPr>
            </w:pPr>
            <w:r>
              <w:rPr>
                <w:color w:val="2B4162"/>
                <w:lang w:val="es-ES"/>
              </w:rPr>
              <w:t xml:space="preserve">¡Los huevos no solo son deliciosos! </w:t>
            </w:r>
            <w:r>
              <w:rPr>
                <w:rFonts w:ascii="Segoe UI Emoji" w:hAnsi="Segoe UI Emoji" w:cs="Segoe UI Emoji"/>
                <w:color w:val="2B4162"/>
              </w:rPr>
              <w:t>😋</w:t>
            </w:r>
            <w:r>
              <w:rPr>
                <w:color w:val="2B4162"/>
                <w:lang w:val="es-ES"/>
              </w:rPr>
              <w:t xml:space="preserve"> También son un alimento muy nutritivo para los niños, ya que contienen vitamina D, proteínas, fósforo y ácido fólico; todos ellos necesarios para el normal crecimiento y desarrollo </w:t>
            </w:r>
            <w:r>
              <w:rPr>
                <w:rFonts w:ascii="Segoe UI Emoji" w:hAnsi="Segoe UI Emoji" w:cs="Segoe UI Emoji"/>
                <w:color w:val="2B4162"/>
              </w:rPr>
              <w:t>🥚🍳💪👧👦</w:t>
            </w:r>
          </w:p>
          <w:p w14:paraId="3D7E7F4C" w14:textId="77777777" w:rsidR="00441E03" w:rsidRDefault="00441E03" w:rsidP="00441E03">
            <w:pPr>
              <w:rPr>
                <w:color w:val="2B4162"/>
                <w:lang w:val="es-ES"/>
              </w:rPr>
            </w:pPr>
          </w:p>
          <w:p w14:paraId="38E65D87" w14:textId="77777777" w:rsidR="00441E03" w:rsidRDefault="00441E03" w:rsidP="00441E03">
            <w:pPr>
              <w:rPr>
                <w:color w:val="2B4162"/>
                <w:lang w:val="es-ES"/>
              </w:rPr>
            </w:pPr>
            <w:r>
              <w:rPr>
                <w:color w:val="2B4162"/>
                <w:lang w:val="es-ES"/>
              </w:rPr>
              <w:t xml:space="preserve">Descubre más sobre por qué es importante una buena nutrición durante estos primeros momentos: </w:t>
            </w:r>
            <w:hyperlink r:id="rId22" w:history="1">
              <w:r>
                <w:rPr>
                  <w:rStyle w:val="Hyperlink"/>
                  <w:lang w:val="es-ES"/>
                </w:rPr>
                <w:t>https://bit.ly/3rIgYpr</w:t>
              </w:r>
            </w:hyperlink>
            <w:r>
              <w:rPr>
                <w:color w:val="2B4162"/>
                <w:lang w:val="es-ES"/>
              </w:rPr>
              <w:t xml:space="preserve"> </w:t>
            </w:r>
          </w:p>
          <w:p w14:paraId="789ED27D" w14:textId="77777777" w:rsidR="00441E03" w:rsidRDefault="00441E03" w:rsidP="00441E03">
            <w:pPr>
              <w:rPr>
                <w:color w:val="2B4162"/>
                <w:lang w:val="es-ES"/>
              </w:rPr>
            </w:pPr>
          </w:p>
          <w:p w14:paraId="7FFE0C6D" w14:textId="77777777" w:rsidR="00441E03" w:rsidRDefault="00441E03" w:rsidP="00441E03">
            <w:pPr>
              <w:rPr>
                <w:color w:val="2B4162"/>
                <w:shd w:val="clear" w:color="auto" w:fill="FFFFFF"/>
                <w:lang w:val="es-ES"/>
              </w:rPr>
            </w:pPr>
            <w:r>
              <w:rPr>
                <w:color w:val="2B4162"/>
                <w:shd w:val="clear" w:color="auto" w:fill="FFFFFF"/>
                <w:lang w:val="es-ES"/>
              </w:rPr>
              <w:t>#HuevoYNutrición #HuevosParaTodos #EmbarazoSaludable</w:t>
            </w:r>
          </w:p>
          <w:p w14:paraId="2B659A6B" w14:textId="23EC31DC" w:rsidR="00876C1F" w:rsidRPr="00441E03" w:rsidRDefault="00441E03" w:rsidP="001A7FEF">
            <w:pPr>
              <w:rPr>
                <w:rFonts w:ascii="Montserrat" w:hAnsi="Montserrat"/>
                <w:color w:val="2B4162"/>
                <w:lang w:val="es-ES"/>
              </w:rPr>
            </w:pPr>
            <w:r>
              <w:rPr>
                <w:color w:val="2B4162"/>
                <w:lang w:val="es-ES"/>
              </w:rPr>
              <w:t xml:space="preserve">#Huevos </w:t>
            </w:r>
            <w:r>
              <w:rPr>
                <w:rFonts w:ascii="Montserrat" w:hAnsi="Montserrat"/>
                <w:color w:val="2B4162"/>
                <w:lang w:val="es-ES"/>
              </w:rPr>
              <w:t xml:space="preserve"> #Primeros1000Dias #AlimentandoFuturos</w:t>
            </w:r>
          </w:p>
        </w:tc>
      </w:tr>
    </w:tbl>
    <w:p w14:paraId="26343411" w14:textId="47D73C94" w:rsidR="006A0D65" w:rsidRPr="00796006" w:rsidRDefault="006A0D65">
      <w:pPr>
        <w:rPr>
          <w:sz w:val="24"/>
          <w:szCs w:val="24"/>
        </w:rPr>
      </w:pPr>
    </w:p>
    <w:p w14:paraId="26EE5E82" w14:textId="77777777" w:rsidR="00441E03" w:rsidRDefault="00441E03" w:rsidP="00441E03">
      <w:pPr>
        <w:rPr>
          <w:color w:val="2B4162"/>
          <w:lang w:val="es-ES"/>
        </w:rPr>
      </w:pPr>
      <w:r>
        <w:rPr>
          <w:color w:val="2B4162"/>
          <w:lang w:val="es-ES"/>
        </w:rPr>
        <w:t>Consulte su kit de herramientas descargado para ver todos los gráficos de redes sociales para Instagram, Facebook y Twitter.</w:t>
      </w:r>
    </w:p>
    <w:p w14:paraId="380B177C" w14:textId="1C90C23F" w:rsidR="001A20D9" w:rsidRDefault="001A20D9">
      <w:pPr>
        <w:rPr>
          <w:color w:val="2B4162"/>
        </w:rPr>
      </w:pPr>
    </w:p>
    <w:p w14:paraId="7878A853" w14:textId="47DE7642" w:rsidR="001A20D9" w:rsidRDefault="001A20D9">
      <w:pPr>
        <w:rPr>
          <w:color w:val="2B4162"/>
        </w:rPr>
      </w:pPr>
    </w:p>
    <w:p w14:paraId="3C6B906D" w14:textId="05908642" w:rsidR="001A20D9" w:rsidRDefault="001A20D9">
      <w:pPr>
        <w:rPr>
          <w:color w:val="2B4162"/>
        </w:rPr>
      </w:pPr>
    </w:p>
    <w:p w14:paraId="147B5198" w14:textId="59F5EFDC" w:rsidR="001A20D9" w:rsidRDefault="001A20D9">
      <w:pPr>
        <w:rPr>
          <w:color w:val="2B4162"/>
        </w:rPr>
      </w:pPr>
    </w:p>
    <w:p w14:paraId="4AFFBB3D" w14:textId="77777777" w:rsidR="001A20D9" w:rsidRDefault="001A20D9">
      <w:pPr>
        <w:rPr>
          <w:color w:val="2B4162"/>
        </w:rPr>
      </w:pPr>
    </w:p>
    <w:p w14:paraId="55B7CAEA" w14:textId="0AF01508" w:rsidR="002C3F35" w:rsidRPr="00932013" w:rsidRDefault="00CC1940" w:rsidP="00CC1940">
      <w:pPr>
        <w:spacing w:line="360" w:lineRule="auto"/>
        <w:rPr>
          <w:color w:val="2B4162"/>
        </w:rPr>
      </w:pPr>
      <w:r>
        <w:rPr>
          <w:rFonts w:ascii="Montserrat" w:hAnsi="Montserrat" w:cs="Arial"/>
          <w:b/>
          <w:bCs/>
          <w:color w:val="ED5A68"/>
          <w:sz w:val="24"/>
          <w:szCs w:val="24"/>
          <w:lang w:val="es-ES"/>
        </w:rPr>
        <w:t xml:space="preserve">TENGA EN CUENTA QUE: </w:t>
      </w:r>
      <w:r>
        <w:rPr>
          <w:rFonts w:ascii="Montserrat" w:hAnsi="Montserrat" w:cs="Arial"/>
          <w:b/>
          <w:bCs/>
          <w:color w:val="2B4162"/>
          <w:sz w:val="24"/>
          <w:szCs w:val="24"/>
          <w:lang w:val="es-ES"/>
        </w:rPr>
        <w:t>Los mensajes incluidos en este kit de herramientas se proporcionan como ejemplos y es posible que deban adaptarse a los contextos culturales específicos de cada país y para cumplir con las regulaciones sobre información.</w:t>
      </w:r>
    </w:p>
    <w:p w14:paraId="04BC9D13" w14:textId="77777777" w:rsidR="00E250A6" w:rsidRDefault="00E250A6" w:rsidP="00E250A6">
      <w:pPr>
        <w:pStyle w:val="Subtitle"/>
        <w:rPr>
          <w:i w:val="0"/>
          <w:iCs w:val="0"/>
          <w:sz w:val="22"/>
          <w:szCs w:val="22"/>
        </w:rPr>
      </w:pPr>
      <w:proofErr w:type="spellStart"/>
      <w:r>
        <w:rPr>
          <w:i w:val="0"/>
          <w:iCs w:val="0"/>
          <w:sz w:val="22"/>
          <w:szCs w:val="22"/>
        </w:rPr>
        <w:lastRenderedPageBreak/>
        <w:t>Referencias</w:t>
      </w:r>
      <w:proofErr w:type="spellEnd"/>
    </w:p>
    <w:p w14:paraId="1F11DBBE" w14:textId="77777777" w:rsidR="00D623CA" w:rsidRPr="007F62FB" w:rsidRDefault="00D623CA" w:rsidP="00D623CA">
      <w:pPr>
        <w:spacing w:line="360" w:lineRule="auto"/>
        <w:rPr>
          <w:rFonts w:ascii="Montserrat" w:hAnsi="Montserrat" w:cs="Arial"/>
          <w:sz w:val="18"/>
          <w:szCs w:val="18"/>
        </w:rPr>
      </w:pPr>
      <w:r w:rsidRPr="007F62FB">
        <w:rPr>
          <w:rFonts w:ascii="Montserrat" w:hAnsi="Montserrat" w:cs="Arial"/>
          <w:color w:val="2B4162"/>
          <w:sz w:val="18"/>
          <w:szCs w:val="18"/>
          <w:vertAlign w:val="superscript"/>
        </w:rPr>
        <w:t xml:space="preserve">1 </w:t>
      </w:r>
      <w:r w:rsidRPr="007F62FB">
        <w:rPr>
          <w:rFonts w:ascii="Montserrat" w:hAnsi="Montserrat" w:cs="Arial"/>
          <w:color w:val="2B4162"/>
          <w:sz w:val="18"/>
          <w:szCs w:val="18"/>
        </w:rPr>
        <w:t xml:space="preserve">Food &amp; Nutrition Australia. (2018). </w:t>
      </w:r>
      <w:r w:rsidRPr="007F62FB">
        <w:rPr>
          <w:rFonts w:ascii="Montserrat" w:hAnsi="Montserrat" w:cs="Arial"/>
          <w:i/>
          <w:iCs/>
          <w:color w:val="2B4162"/>
          <w:sz w:val="18"/>
          <w:szCs w:val="18"/>
        </w:rPr>
        <w:t>Australian Eggs – Nutrient Analysis Report 2018</w:t>
      </w:r>
      <w:r w:rsidRPr="007F62FB">
        <w:rPr>
          <w:rFonts w:ascii="Montserrat" w:hAnsi="Montserrat" w:cs="Arial"/>
          <w:color w:val="2B4162"/>
          <w:sz w:val="18"/>
          <w:szCs w:val="18"/>
        </w:rPr>
        <w:t>.</w:t>
      </w:r>
      <w:r w:rsidRPr="007F62FB">
        <w:rPr>
          <w:color w:val="2B4162"/>
          <w:sz w:val="18"/>
          <w:szCs w:val="18"/>
        </w:rPr>
        <w:t xml:space="preserve"> </w:t>
      </w:r>
      <w:hyperlink r:id="rId23" w:history="1">
        <w:r w:rsidRPr="007F62FB">
          <w:rPr>
            <w:rStyle w:val="Hyperlink"/>
            <w:rFonts w:ascii="Montserrat" w:hAnsi="Montserrat" w:cs="Arial"/>
            <w:sz w:val="18"/>
            <w:szCs w:val="18"/>
          </w:rPr>
          <w:t>https://www.australianeggs.org.au/nutrition/nutrients-and-vitamins</w:t>
        </w:r>
      </w:hyperlink>
      <w:r w:rsidRPr="007F62FB">
        <w:rPr>
          <w:rFonts w:ascii="Montserrat" w:hAnsi="Montserrat" w:cs="Arial"/>
          <w:sz w:val="18"/>
          <w:szCs w:val="18"/>
        </w:rPr>
        <w:t xml:space="preserve">. </w:t>
      </w:r>
    </w:p>
    <w:p w14:paraId="0B27BD87" w14:textId="77777777" w:rsidR="00D623CA" w:rsidRPr="007F62FB" w:rsidRDefault="00D623CA" w:rsidP="00D623CA">
      <w:pPr>
        <w:spacing w:line="360" w:lineRule="auto"/>
        <w:rPr>
          <w:rFonts w:ascii="Montserrat" w:hAnsi="Montserrat" w:cs="Arial"/>
          <w:sz w:val="18"/>
          <w:szCs w:val="18"/>
        </w:rPr>
      </w:pPr>
      <w:r w:rsidRPr="007F62FB">
        <w:rPr>
          <w:rFonts w:ascii="Montserrat" w:hAnsi="Montserrat" w:cs="Arial"/>
          <w:color w:val="2B4162"/>
          <w:sz w:val="18"/>
          <w:szCs w:val="18"/>
          <w:vertAlign w:val="superscript"/>
        </w:rPr>
        <w:t>2</w:t>
      </w:r>
      <w:r w:rsidRPr="007F62FB">
        <w:rPr>
          <w:rFonts w:ascii="Montserrat" w:hAnsi="Montserrat" w:cs="Arial"/>
          <w:color w:val="2B4162"/>
          <w:sz w:val="18"/>
          <w:szCs w:val="18"/>
        </w:rPr>
        <w:t xml:space="preserve"> Food Standards Australia New Zealand. (2017). </w:t>
      </w:r>
      <w:r w:rsidRPr="007F62FB">
        <w:rPr>
          <w:rFonts w:ascii="Montserrat" w:hAnsi="Montserrat" w:cs="Arial"/>
          <w:i/>
          <w:iCs/>
          <w:color w:val="2B4162"/>
          <w:sz w:val="18"/>
          <w:szCs w:val="18"/>
        </w:rPr>
        <w:t>Australia New Zealand Food Standards Code – Schedule 4 – Nutrition, health and related claims</w:t>
      </w:r>
      <w:r w:rsidRPr="007F62FB">
        <w:rPr>
          <w:rFonts w:ascii="Montserrat" w:hAnsi="Montserrat" w:cs="Arial"/>
          <w:color w:val="2B4162"/>
          <w:sz w:val="18"/>
          <w:szCs w:val="18"/>
        </w:rPr>
        <w:t xml:space="preserve">. Canberra, Australia. </w:t>
      </w:r>
      <w:hyperlink r:id="rId24" w:history="1">
        <w:r w:rsidRPr="007F62FB">
          <w:rPr>
            <w:rStyle w:val="Hyperlink"/>
            <w:rFonts w:ascii="Montserrat" w:hAnsi="Montserrat" w:cs="Arial"/>
            <w:sz w:val="18"/>
            <w:szCs w:val="18"/>
          </w:rPr>
          <w:t>https://www.legislation.gov.au/Details/F2017C00711</w:t>
        </w:r>
      </w:hyperlink>
      <w:r w:rsidRPr="007F62FB">
        <w:rPr>
          <w:rFonts w:ascii="Montserrat" w:hAnsi="Montserrat" w:cs="Arial"/>
          <w:sz w:val="18"/>
          <w:szCs w:val="18"/>
        </w:rPr>
        <w:t>.</w:t>
      </w:r>
    </w:p>
    <w:p w14:paraId="46A6CAA9" w14:textId="77777777" w:rsidR="008545AE" w:rsidRPr="00297113" w:rsidRDefault="008545AE" w:rsidP="008545AE">
      <w:pPr>
        <w:spacing w:line="360" w:lineRule="auto"/>
        <w:rPr>
          <w:rFonts w:ascii="Montserrat" w:hAnsi="Montserrat" w:cs="Arial"/>
          <w:sz w:val="18"/>
          <w:szCs w:val="18"/>
        </w:rPr>
      </w:pPr>
      <w:r>
        <w:rPr>
          <w:rFonts w:ascii="Montserrat" w:hAnsi="Montserrat" w:cs="Arial"/>
          <w:color w:val="2B4162"/>
          <w:sz w:val="18"/>
          <w:szCs w:val="18"/>
          <w:vertAlign w:val="superscript"/>
        </w:rPr>
        <w:t>3</w:t>
      </w:r>
      <w:r w:rsidRPr="00297113">
        <w:rPr>
          <w:rFonts w:ascii="Montserrat" w:hAnsi="Montserrat" w:cs="Arial"/>
          <w:color w:val="2B4162"/>
          <w:sz w:val="18"/>
          <w:szCs w:val="18"/>
        </w:rPr>
        <w:t xml:space="preserve"> Probst, Y., Guan, V., &amp; Neale, E. (2019). </w:t>
      </w:r>
      <w:r w:rsidRPr="00297113">
        <w:rPr>
          <w:rFonts w:ascii="Montserrat" w:hAnsi="Montserrat" w:cs="Arial"/>
          <w:i/>
          <w:iCs/>
          <w:color w:val="2B4162"/>
          <w:sz w:val="18"/>
          <w:szCs w:val="18"/>
        </w:rPr>
        <w:t xml:space="preserve">Development of a Choline Database to Estimate Australian Population </w:t>
      </w:r>
      <w:proofErr w:type="spellStart"/>
      <w:r w:rsidRPr="00297113">
        <w:rPr>
          <w:rFonts w:ascii="Montserrat" w:hAnsi="Montserrat" w:cs="Arial"/>
          <w:i/>
          <w:iCs/>
          <w:color w:val="2B4162"/>
          <w:sz w:val="18"/>
          <w:szCs w:val="18"/>
        </w:rPr>
        <w:t>Instakes</w:t>
      </w:r>
      <w:proofErr w:type="spellEnd"/>
      <w:r w:rsidRPr="00297113">
        <w:rPr>
          <w:rFonts w:ascii="Montserrat" w:hAnsi="Montserrat" w:cs="Arial"/>
          <w:color w:val="2B4162"/>
          <w:sz w:val="18"/>
          <w:szCs w:val="18"/>
        </w:rPr>
        <w:t xml:space="preserve">. Nutrients 11(4), 913. </w:t>
      </w:r>
      <w:hyperlink r:id="rId25" w:history="1">
        <w:r w:rsidRPr="00297113">
          <w:rPr>
            <w:rStyle w:val="Hyperlink"/>
            <w:rFonts w:ascii="Montserrat" w:hAnsi="Montserrat" w:cs="Arial"/>
            <w:sz w:val="18"/>
            <w:szCs w:val="18"/>
          </w:rPr>
          <w:t>https://pubmed.ncbi.nlm.nih.gov/31018620/</w:t>
        </w:r>
      </w:hyperlink>
      <w:r w:rsidRPr="00297113">
        <w:rPr>
          <w:rFonts w:ascii="Montserrat" w:hAnsi="Montserrat" w:cs="Arial"/>
          <w:sz w:val="18"/>
          <w:szCs w:val="18"/>
        </w:rPr>
        <w:t xml:space="preserve">. </w:t>
      </w:r>
    </w:p>
    <w:p w14:paraId="07B98C64" w14:textId="77777777" w:rsidR="008545AE" w:rsidRDefault="008545AE" w:rsidP="008545AE">
      <w:pPr>
        <w:spacing w:line="360" w:lineRule="auto"/>
        <w:rPr>
          <w:rFonts w:ascii="Montserrat" w:hAnsi="Montserrat" w:cs="Arial"/>
          <w:sz w:val="18"/>
          <w:szCs w:val="18"/>
        </w:rPr>
      </w:pPr>
      <w:r>
        <w:rPr>
          <w:rFonts w:ascii="Montserrat" w:hAnsi="Montserrat" w:cs="Arial"/>
          <w:color w:val="2B4162"/>
          <w:sz w:val="18"/>
          <w:szCs w:val="18"/>
          <w:vertAlign w:val="superscript"/>
        </w:rPr>
        <w:t>4</w:t>
      </w:r>
      <w:r w:rsidRPr="00297113">
        <w:rPr>
          <w:rFonts w:ascii="Montserrat" w:hAnsi="Montserrat" w:cs="Arial"/>
          <w:color w:val="2B4162"/>
          <w:sz w:val="18"/>
          <w:szCs w:val="18"/>
        </w:rPr>
        <w:t xml:space="preserve"> </w:t>
      </w:r>
      <w:proofErr w:type="spellStart"/>
      <w:r w:rsidRPr="00297113">
        <w:rPr>
          <w:rFonts w:ascii="Montserrat" w:hAnsi="Montserrat" w:cs="Arial"/>
          <w:color w:val="2B4162"/>
          <w:sz w:val="18"/>
          <w:szCs w:val="18"/>
        </w:rPr>
        <w:t>Leermakers</w:t>
      </w:r>
      <w:proofErr w:type="spellEnd"/>
      <w:r w:rsidRPr="00297113">
        <w:rPr>
          <w:rFonts w:ascii="Montserrat" w:hAnsi="Montserrat" w:cs="Arial"/>
          <w:color w:val="2B4162"/>
          <w:sz w:val="18"/>
          <w:szCs w:val="18"/>
        </w:rPr>
        <w:t xml:space="preserve">, E.T.M., et al. (2015). </w:t>
      </w:r>
      <w:r w:rsidRPr="00297113">
        <w:rPr>
          <w:rFonts w:ascii="Montserrat" w:hAnsi="Montserrat" w:cs="Arial"/>
          <w:i/>
          <w:iCs/>
          <w:color w:val="2B4162"/>
          <w:sz w:val="18"/>
          <w:szCs w:val="18"/>
        </w:rPr>
        <w:t>Effects of choline on health across the life course: a systematic review</w:t>
      </w:r>
      <w:r w:rsidRPr="00297113">
        <w:rPr>
          <w:rFonts w:ascii="Montserrat" w:hAnsi="Montserrat" w:cs="Arial"/>
          <w:color w:val="2B4162"/>
          <w:sz w:val="18"/>
          <w:szCs w:val="18"/>
        </w:rPr>
        <w:t xml:space="preserve">. </w:t>
      </w:r>
      <w:proofErr w:type="spellStart"/>
      <w:r w:rsidRPr="00297113">
        <w:rPr>
          <w:rFonts w:ascii="Montserrat" w:hAnsi="Montserrat" w:cs="Arial"/>
          <w:color w:val="2B4162"/>
          <w:sz w:val="18"/>
          <w:szCs w:val="18"/>
        </w:rPr>
        <w:t>Nutr</w:t>
      </w:r>
      <w:proofErr w:type="spellEnd"/>
      <w:r w:rsidRPr="00297113">
        <w:rPr>
          <w:rFonts w:ascii="Montserrat" w:hAnsi="Montserrat" w:cs="Arial"/>
          <w:color w:val="2B4162"/>
          <w:sz w:val="18"/>
          <w:szCs w:val="18"/>
        </w:rPr>
        <w:t xml:space="preserve"> Rev 73(8), 500-22. </w:t>
      </w:r>
      <w:hyperlink r:id="rId26" w:history="1">
        <w:r w:rsidRPr="00297113">
          <w:rPr>
            <w:rStyle w:val="Hyperlink"/>
            <w:rFonts w:ascii="Montserrat" w:hAnsi="Montserrat" w:cs="Arial"/>
            <w:sz w:val="18"/>
            <w:szCs w:val="18"/>
          </w:rPr>
          <w:t>https://pubmed.ncbi.nlm.nih.gov/26108618/</w:t>
        </w:r>
      </w:hyperlink>
      <w:r w:rsidRPr="00297113">
        <w:rPr>
          <w:rFonts w:ascii="Montserrat" w:hAnsi="Montserrat" w:cs="Arial"/>
          <w:sz w:val="18"/>
          <w:szCs w:val="18"/>
        </w:rPr>
        <w:t xml:space="preserve">. </w:t>
      </w:r>
    </w:p>
    <w:p w14:paraId="16DC5E14" w14:textId="77777777" w:rsidR="00D623CA" w:rsidRDefault="00D623CA" w:rsidP="00297113">
      <w:pPr>
        <w:spacing w:line="360" w:lineRule="auto"/>
        <w:rPr>
          <w:rFonts w:ascii="Montserrat" w:hAnsi="Montserrat" w:cs="Arial"/>
          <w:color w:val="2B4162"/>
          <w:sz w:val="18"/>
          <w:szCs w:val="18"/>
          <w:vertAlign w:val="superscript"/>
        </w:rPr>
      </w:pPr>
    </w:p>
    <w:p w14:paraId="587E6343" w14:textId="77777777" w:rsidR="008E5BBF" w:rsidRPr="00297113" w:rsidRDefault="008E5BBF" w:rsidP="00781F9F">
      <w:pPr>
        <w:spacing w:line="360" w:lineRule="auto"/>
        <w:rPr>
          <w:rFonts w:ascii="Montserrat" w:hAnsi="Montserrat" w:cs="Arial"/>
          <w:sz w:val="18"/>
          <w:szCs w:val="18"/>
        </w:rPr>
      </w:pPr>
    </w:p>
    <w:sectPr w:rsidR="008E5BBF" w:rsidRPr="00297113">
      <w:footerReference w:type="default" r:id="rId27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62392C" w14:textId="77777777" w:rsidR="00155C17" w:rsidRDefault="00155C17" w:rsidP="006A0D65">
      <w:pPr>
        <w:spacing w:after="0" w:line="240" w:lineRule="auto"/>
      </w:pPr>
      <w:r>
        <w:separator/>
      </w:r>
    </w:p>
  </w:endnote>
  <w:endnote w:type="continuationSeparator" w:id="0">
    <w:p w14:paraId="6AC317FC" w14:textId="77777777" w:rsidR="00155C17" w:rsidRDefault="00155C17" w:rsidP="006A0D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Montserrat SemiBold">
    <w:altName w:val="Montserrat SemiBold"/>
    <w:panose1 w:val="00000700000000000000"/>
    <w:charset w:val="00"/>
    <w:family w:val="auto"/>
    <w:pitch w:val="variable"/>
    <w:sig w:usb0="2000020F" w:usb1="00000003" w:usb2="00000000" w:usb3="00000000" w:csb0="00000197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046884636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1579AEF" w14:textId="1CDAC435" w:rsidR="00B9691C" w:rsidRDefault="00B9691C">
        <w:pPr>
          <w:pStyle w:val="Footer"/>
          <w:jc w:val="center"/>
        </w:pPr>
        <w:r>
          <w:rPr>
            <w:rFonts w:ascii="Montserrat" w:hAnsi="Montserrat"/>
            <w:noProof/>
            <w:color w:val="2B4162"/>
          </w:rPr>
          <w:drawing>
            <wp:anchor distT="0" distB="0" distL="114300" distR="114300" simplePos="0" relativeHeight="251659264" behindDoc="1" locked="0" layoutInCell="1" allowOverlap="1" wp14:anchorId="03CF9D5B" wp14:editId="1FE6896B">
              <wp:simplePos x="0" y="0"/>
              <wp:positionH relativeFrom="column">
                <wp:posOffset>5469890</wp:posOffset>
              </wp:positionH>
              <wp:positionV relativeFrom="paragraph">
                <wp:posOffset>-138513</wp:posOffset>
              </wp:positionV>
              <wp:extent cx="934720" cy="701040"/>
              <wp:effectExtent l="0" t="0" r="0" b="3810"/>
              <wp:wrapTight wrapText="bothSides">
                <wp:wrapPolygon edited="0">
                  <wp:start x="0" y="0"/>
                  <wp:lineTo x="0" y="21130"/>
                  <wp:lineTo x="21130" y="21130"/>
                  <wp:lineTo x="21130" y="0"/>
                  <wp:lineTo x="0" y="0"/>
                </wp:wrapPolygon>
              </wp:wrapTight>
              <wp:docPr id="2" name="Picture 2" descr="Logo&#10;&#10;Description automatically generate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Picture 1" descr="Logo&#10;&#10;Description automatically generated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934720" cy="70104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23F90D52" w14:textId="7E0B9186" w:rsidR="00C51051" w:rsidRDefault="00C51051" w:rsidP="00C51051">
    <w:pPr>
      <w:pStyle w:val="Footer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CD8D62" w14:textId="77777777" w:rsidR="00155C17" w:rsidRDefault="00155C17" w:rsidP="006A0D65">
      <w:pPr>
        <w:spacing w:after="0" w:line="240" w:lineRule="auto"/>
      </w:pPr>
      <w:r>
        <w:separator/>
      </w:r>
    </w:p>
  </w:footnote>
  <w:footnote w:type="continuationSeparator" w:id="0">
    <w:p w14:paraId="75AF4934" w14:textId="77777777" w:rsidR="00155C17" w:rsidRDefault="00155C17" w:rsidP="006A0D6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D24299"/>
    <w:multiLevelType w:val="hybridMultilevel"/>
    <w:tmpl w:val="51BE445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372510"/>
    <w:multiLevelType w:val="hybridMultilevel"/>
    <w:tmpl w:val="2822E966"/>
    <w:lvl w:ilvl="0" w:tplc="69C2CC58">
      <w:start w:val="1"/>
      <w:numFmt w:val="bullet"/>
      <w:lvlText w:val=""/>
      <w:lvlJc w:val="left"/>
      <w:pPr>
        <w:ind w:left="0" w:firstLine="0"/>
      </w:pPr>
      <w:rPr>
        <w:rFonts w:ascii="Symbol" w:hAnsi="Symbol" w:hint="default"/>
        <w:sz w:val="18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F8441F"/>
    <w:multiLevelType w:val="hybridMultilevel"/>
    <w:tmpl w:val="201E6C3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BE43F6C"/>
    <w:multiLevelType w:val="hybridMultilevel"/>
    <w:tmpl w:val="A1A4BB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8010F8F"/>
    <w:multiLevelType w:val="hybridMultilevel"/>
    <w:tmpl w:val="26B67D5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ACA7641"/>
    <w:multiLevelType w:val="hybridMultilevel"/>
    <w:tmpl w:val="C2420E9C"/>
    <w:lvl w:ilvl="0" w:tplc="080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3"/>
  </w:num>
  <w:num w:numId="4">
    <w:abstractNumId w:val="1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5">
    <w:abstractNumId w:val="5"/>
  </w:num>
  <w:num w:numId="6">
    <w:abstractNumId w:val="2"/>
  </w:num>
  <w:num w:numId="7">
    <w:abstractNumId w:val="0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73C7"/>
    <w:rsid w:val="00002972"/>
    <w:rsid w:val="0001016A"/>
    <w:rsid w:val="00021509"/>
    <w:rsid w:val="0002301A"/>
    <w:rsid w:val="00034F4A"/>
    <w:rsid w:val="000367C0"/>
    <w:rsid w:val="00047F90"/>
    <w:rsid w:val="000701F6"/>
    <w:rsid w:val="00081820"/>
    <w:rsid w:val="000958F8"/>
    <w:rsid w:val="000A08D5"/>
    <w:rsid w:val="000A5F0B"/>
    <w:rsid w:val="000C263D"/>
    <w:rsid w:val="000D7CB9"/>
    <w:rsid w:val="000E146A"/>
    <w:rsid w:val="000F2854"/>
    <w:rsid w:val="00101083"/>
    <w:rsid w:val="00120EFF"/>
    <w:rsid w:val="00155C17"/>
    <w:rsid w:val="00171A2F"/>
    <w:rsid w:val="00174862"/>
    <w:rsid w:val="001A20D9"/>
    <w:rsid w:val="001A7FEF"/>
    <w:rsid w:val="001C1E18"/>
    <w:rsid w:val="001D16A5"/>
    <w:rsid w:val="001D61C9"/>
    <w:rsid w:val="001E29E9"/>
    <w:rsid w:val="0021183E"/>
    <w:rsid w:val="00235D17"/>
    <w:rsid w:val="00256C48"/>
    <w:rsid w:val="00275A87"/>
    <w:rsid w:val="00297113"/>
    <w:rsid w:val="002A1EA1"/>
    <w:rsid w:val="002A5573"/>
    <w:rsid w:val="002C2471"/>
    <w:rsid w:val="002C3F35"/>
    <w:rsid w:val="002D43C6"/>
    <w:rsid w:val="002D5142"/>
    <w:rsid w:val="002F1342"/>
    <w:rsid w:val="00345BBF"/>
    <w:rsid w:val="00353D31"/>
    <w:rsid w:val="00373B31"/>
    <w:rsid w:val="00376835"/>
    <w:rsid w:val="0038248C"/>
    <w:rsid w:val="00396DE7"/>
    <w:rsid w:val="003A6AB1"/>
    <w:rsid w:val="003B367A"/>
    <w:rsid w:val="003C077E"/>
    <w:rsid w:val="003C433A"/>
    <w:rsid w:val="003F00F7"/>
    <w:rsid w:val="00400ACC"/>
    <w:rsid w:val="00402BA6"/>
    <w:rsid w:val="00441E03"/>
    <w:rsid w:val="00454000"/>
    <w:rsid w:val="00476CD4"/>
    <w:rsid w:val="00480CE0"/>
    <w:rsid w:val="0049495D"/>
    <w:rsid w:val="0049617C"/>
    <w:rsid w:val="004B4E71"/>
    <w:rsid w:val="004C0623"/>
    <w:rsid w:val="004C1A11"/>
    <w:rsid w:val="004D4854"/>
    <w:rsid w:val="004D5068"/>
    <w:rsid w:val="004D62C1"/>
    <w:rsid w:val="004D6875"/>
    <w:rsid w:val="00510B83"/>
    <w:rsid w:val="0052555F"/>
    <w:rsid w:val="00534C0B"/>
    <w:rsid w:val="00545944"/>
    <w:rsid w:val="0054727F"/>
    <w:rsid w:val="00570D88"/>
    <w:rsid w:val="005744BD"/>
    <w:rsid w:val="00587667"/>
    <w:rsid w:val="005921FE"/>
    <w:rsid w:val="0059543E"/>
    <w:rsid w:val="005A039F"/>
    <w:rsid w:val="005A77F4"/>
    <w:rsid w:val="005D337A"/>
    <w:rsid w:val="005D42C5"/>
    <w:rsid w:val="005E2ABD"/>
    <w:rsid w:val="006118C9"/>
    <w:rsid w:val="00626A63"/>
    <w:rsid w:val="0064253C"/>
    <w:rsid w:val="006557DD"/>
    <w:rsid w:val="006779B0"/>
    <w:rsid w:val="00695EA1"/>
    <w:rsid w:val="006A0D65"/>
    <w:rsid w:val="006A41EE"/>
    <w:rsid w:val="00707E65"/>
    <w:rsid w:val="00712242"/>
    <w:rsid w:val="00712C85"/>
    <w:rsid w:val="007147FF"/>
    <w:rsid w:val="00723FE0"/>
    <w:rsid w:val="00781F9F"/>
    <w:rsid w:val="00796006"/>
    <w:rsid w:val="007B2D00"/>
    <w:rsid w:val="007C7826"/>
    <w:rsid w:val="007D75EE"/>
    <w:rsid w:val="007E717A"/>
    <w:rsid w:val="007F1922"/>
    <w:rsid w:val="007F5C8D"/>
    <w:rsid w:val="007F62FB"/>
    <w:rsid w:val="008047D8"/>
    <w:rsid w:val="0081123E"/>
    <w:rsid w:val="008175E6"/>
    <w:rsid w:val="008273C7"/>
    <w:rsid w:val="008319C5"/>
    <w:rsid w:val="008336CD"/>
    <w:rsid w:val="008545AE"/>
    <w:rsid w:val="00864F85"/>
    <w:rsid w:val="00876C1F"/>
    <w:rsid w:val="0089123C"/>
    <w:rsid w:val="00894A01"/>
    <w:rsid w:val="008C2E30"/>
    <w:rsid w:val="008E214F"/>
    <w:rsid w:val="008E5BBF"/>
    <w:rsid w:val="008F6CD2"/>
    <w:rsid w:val="00900842"/>
    <w:rsid w:val="00902798"/>
    <w:rsid w:val="009071D4"/>
    <w:rsid w:val="00915CC1"/>
    <w:rsid w:val="00932013"/>
    <w:rsid w:val="0093348D"/>
    <w:rsid w:val="009469F1"/>
    <w:rsid w:val="00972FC2"/>
    <w:rsid w:val="009801BD"/>
    <w:rsid w:val="00982540"/>
    <w:rsid w:val="00985D69"/>
    <w:rsid w:val="00992220"/>
    <w:rsid w:val="009B1C85"/>
    <w:rsid w:val="009B7C35"/>
    <w:rsid w:val="009C1B08"/>
    <w:rsid w:val="009C2088"/>
    <w:rsid w:val="009F7804"/>
    <w:rsid w:val="00A17AE9"/>
    <w:rsid w:val="00A269CB"/>
    <w:rsid w:val="00A42E35"/>
    <w:rsid w:val="00A44473"/>
    <w:rsid w:val="00A47DDC"/>
    <w:rsid w:val="00A7261B"/>
    <w:rsid w:val="00AA4C42"/>
    <w:rsid w:val="00AB0F3C"/>
    <w:rsid w:val="00AD7B9F"/>
    <w:rsid w:val="00AE4C5C"/>
    <w:rsid w:val="00AF3BAE"/>
    <w:rsid w:val="00B3492D"/>
    <w:rsid w:val="00B441B4"/>
    <w:rsid w:val="00B61A0E"/>
    <w:rsid w:val="00B90579"/>
    <w:rsid w:val="00B9691C"/>
    <w:rsid w:val="00BA4F58"/>
    <w:rsid w:val="00BA7D0B"/>
    <w:rsid w:val="00BD3CAC"/>
    <w:rsid w:val="00BF7582"/>
    <w:rsid w:val="00C01AC5"/>
    <w:rsid w:val="00C03BCB"/>
    <w:rsid w:val="00C13499"/>
    <w:rsid w:val="00C22AD4"/>
    <w:rsid w:val="00C352C9"/>
    <w:rsid w:val="00C51051"/>
    <w:rsid w:val="00C57A97"/>
    <w:rsid w:val="00C917F1"/>
    <w:rsid w:val="00C93BDC"/>
    <w:rsid w:val="00CB2478"/>
    <w:rsid w:val="00CB4087"/>
    <w:rsid w:val="00CC0EA2"/>
    <w:rsid w:val="00CC1940"/>
    <w:rsid w:val="00CC6DDD"/>
    <w:rsid w:val="00CE0E33"/>
    <w:rsid w:val="00CF62DA"/>
    <w:rsid w:val="00D043BA"/>
    <w:rsid w:val="00D06F3B"/>
    <w:rsid w:val="00D130F2"/>
    <w:rsid w:val="00D22999"/>
    <w:rsid w:val="00D2496C"/>
    <w:rsid w:val="00D623CA"/>
    <w:rsid w:val="00D63A73"/>
    <w:rsid w:val="00D72F2A"/>
    <w:rsid w:val="00D75DAE"/>
    <w:rsid w:val="00D8394A"/>
    <w:rsid w:val="00D92B1A"/>
    <w:rsid w:val="00D930EC"/>
    <w:rsid w:val="00D9732D"/>
    <w:rsid w:val="00DB0DD2"/>
    <w:rsid w:val="00DB13D9"/>
    <w:rsid w:val="00DB563F"/>
    <w:rsid w:val="00DD7DDC"/>
    <w:rsid w:val="00DF65C9"/>
    <w:rsid w:val="00E02803"/>
    <w:rsid w:val="00E036FB"/>
    <w:rsid w:val="00E11648"/>
    <w:rsid w:val="00E250A6"/>
    <w:rsid w:val="00E423EB"/>
    <w:rsid w:val="00E622EF"/>
    <w:rsid w:val="00E665D1"/>
    <w:rsid w:val="00E720CA"/>
    <w:rsid w:val="00E73316"/>
    <w:rsid w:val="00E929F4"/>
    <w:rsid w:val="00ED4821"/>
    <w:rsid w:val="00EE042C"/>
    <w:rsid w:val="00EE1CA6"/>
    <w:rsid w:val="00EE4F9C"/>
    <w:rsid w:val="00EF4AEC"/>
    <w:rsid w:val="00F02351"/>
    <w:rsid w:val="00F16D32"/>
    <w:rsid w:val="00F260B3"/>
    <w:rsid w:val="00F45648"/>
    <w:rsid w:val="00F5208C"/>
    <w:rsid w:val="00F5541D"/>
    <w:rsid w:val="00F62AE0"/>
    <w:rsid w:val="00F84D0D"/>
    <w:rsid w:val="00F93187"/>
    <w:rsid w:val="00F94020"/>
    <w:rsid w:val="00FA423C"/>
    <w:rsid w:val="00FB0C81"/>
    <w:rsid w:val="00FE1233"/>
    <w:rsid w:val="00FE3C5D"/>
    <w:rsid w:val="00FF33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EDADB39"/>
  <w15:chartTrackingRefBased/>
  <w15:docId w15:val="{E382D841-EEEE-4DCF-AE18-DDC8485B37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A0D65"/>
  </w:style>
  <w:style w:type="paragraph" w:styleId="Heading1">
    <w:name w:val="heading 1"/>
    <w:basedOn w:val="Normal"/>
    <w:next w:val="Normal"/>
    <w:link w:val="Heading1Char"/>
    <w:uiPriority w:val="9"/>
    <w:qFormat/>
    <w:rsid w:val="006A0D6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6A0D6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A0D6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ED5A68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A0D65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A0D65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92101C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A0D65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A0D65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A0D65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A0D65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A0D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A0D65"/>
  </w:style>
  <w:style w:type="paragraph" w:styleId="Footer">
    <w:name w:val="footer"/>
    <w:basedOn w:val="Normal"/>
    <w:link w:val="FooterChar"/>
    <w:uiPriority w:val="99"/>
    <w:unhideWhenUsed/>
    <w:rsid w:val="006A0D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A0D65"/>
  </w:style>
  <w:style w:type="character" w:customStyle="1" w:styleId="Heading1Char">
    <w:name w:val="Heading 1 Char"/>
    <w:basedOn w:val="DefaultParagraphFont"/>
    <w:link w:val="Heading1"/>
    <w:uiPriority w:val="9"/>
    <w:rsid w:val="006A0D65"/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6A0D65"/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A0D65"/>
    <w:rPr>
      <w:rFonts w:asciiTheme="majorHAnsi" w:eastAsiaTheme="majorEastAsia" w:hAnsiTheme="majorHAnsi" w:cstheme="majorBidi"/>
      <w:b/>
      <w:bCs/>
      <w:color w:val="ED5A68" w:themeColor="accen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A0D65"/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A0D65"/>
    <w:rPr>
      <w:rFonts w:asciiTheme="majorHAnsi" w:eastAsiaTheme="majorEastAsia" w:hAnsiTheme="majorHAnsi" w:cstheme="majorBidi"/>
      <w:color w:val="92101C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A0D65"/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A0D65"/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A0D65"/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A0D65"/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6A0D65"/>
    <w:pPr>
      <w:spacing w:line="240" w:lineRule="auto"/>
    </w:pPr>
    <w:rPr>
      <w:b/>
      <w:bCs/>
      <w:color w:val="ED5A68" w:themeColor="accent1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6A0D65"/>
    <w:pPr>
      <w:pBdr>
        <w:bottom w:val="single" w:sz="8" w:space="4" w:color="ED5A68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6A0D65"/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6A0D65"/>
    <w:pPr>
      <w:numPr>
        <w:ilvl w:val="1"/>
      </w:numPr>
    </w:pPr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6A0D65"/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styleId="Strong">
    <w:name w:val="Strong"/>
    <w:basedOn w:val="DefaultParagraphFont"/>
    <w:uiPriority w:val="22"/>
    <w:qFormat/>
    <w:rsid w:val="006A0D65"/>
    <w:rPr>
      <w:b/>
      <w:bCs/>
    </w:rPr>
  </w:style>
  <w:style w:type="character" w:styleId="Emphasis">
    <w:name w:val="Emphasis"/>
    <w:basedOn w:val="DefaultParagraphFont"/>
    <w:uiPriority w:val="20"/>
    <w:qFormat/>
    <w:rsid w:val="006A0D65"/>
    <w:rPr>
      <w:i/>
      <w:iCs/>
    </w:rPr>
  </w:style>
  <w:style w:type="paragraph" w:styleId="NoSpacing">
    <w:name w:val="No Spacing"/>
    <w:uiPriority w:val="1"/>
    <w:qFormat/>
    <w:rsid w:val="006A0D65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6A0D65"/>
    <w:rPr>
      <w:i/>
      <w:iCs/>
      <w:color w:val="2B4162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6A0D65"/>
    <w:rPr>
      <w:i/>
      <w:iCs/>
      <w:color w:val="2B4162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A0D65"/>
    <w:pPr>
      <w:pBdr>
        <w:bottom w:val="single" w:sz="4" w:space="4" w:color="ED5A68" w:themeColor="accent1"/>
      </w:pBdr>
      <w:spacing w:before="200" w:after="280"/>
      <w:ind w:left="936" w:right="936"/>
    </w:pPr>
    <w:rPr>
      <w:b/>
      <w:bCs/>
      <w:i/>
      <w:iCs/>
      <w:color w:val="ED5A68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A0D65"/>
    <w:rPr>
      <w:b/>
      <w:bCs/>
      <w:i/>
      <w:iCs/>
      <w:color w:val="ED5A68" w:themeColor="accent1"/>
    </w:rPr>
  </w:style>
  <w:style w:type="character" w:styleId="SubtleEmphasis">
    <w:name w:val="Subtle Emphasis"/>
    <w:basedOn w:val="DefaultParagraphFont"/>
    <w:uiPriority w:val="19"/>
    <w:qFormat/>
    <w:rsid w:val="006A0D65"/>
    <w:rPr>
      <w:i/>
      <w:iCs/>
      <w:color w:val="7F9BC7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6A0D65"/>
    <w:rPr>
      <w:b/>
      <w:bCs/>
      <w:i/>
      <w:iCs/>
      <w:color w:val="ED5A68" w:themeColor="accent1"/>
    </w:rPr>
  </w:style>
  <w:style w:type="character" w:styleId="SubtleReference">
    <w:name w:val="Subtle Reference"/>
    <w:basedOn w:val="DefaultParagraphFont"/>
    <w:uiPriority w:val="31"/>
    <w:qFormat/>
    <w:rsid w:val="006A0D65"/>
    <w:rPr>
      <w:smallCaps/>
      <w:color w:val="437C90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6A0D65"/>
    <w:rPr>
      <w:b/>
      <w:bCs/>
      <w:smallCaps/>
      <w:color w:val="437C90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6A0D65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6A0D65"/>
    <w:pPr>
      <w:outlineLvl w:val="9"/>
    </w:pPr>
  </w:style>
  <w:style w:type="table" w:styleId="TableGrid">
    <w:name w:val="Table Grid"/>
    <w:basedOn w:val="TableNormal"/>
    <w:uiPriority w:val="39"/>
    <w:rsid w:val="008336C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985D69"/>
    <w:pPr>
      <w:spacing w:after="160" w:line="312" w:lineRule="auto"/>
      <w:ind w:left="720"/>
      <w:contextualSpacing/>
    </w:pPr>
    <w:rPr>
      <w:sz w:val="21"/>
      <w:szCs w:val="21"/>
    </w:rPr>
  </w:style>
  <w:style w:type="character" w:styleId="Hyperlink">
    <w:name w:val="Hyperlink"/>
    <w:basedOn w:val="DefaultParagraphFont"/>
    <w:uiPriority w:val="99"/>
    <w:unhideWhenUsed/>
    <w:rsid w:val="00985D69"/>
    <w:rPr>
      <w:color w:val="ED5A68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4564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DF65C9"/>
    <w:rPr>
      <w:color w:val="750D17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35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69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5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45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713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291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27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703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706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86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24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20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14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046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33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424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it.ly/3rIgYpr" TargetMode="External"/><Relationship Id="rId13" Type="http://schemas.openxmlformats.org/officeDocument/2006/relationships/image" Target="media/image4.png"/><Relationship Id="rId18" Type="http://schemas.openxmlformats.org/officeDocument/2006/relationships/hyperlink" Target="https://bit.ly/3rIgYpr" TargetMode="External"/><Relationship Id="rId26" Type="http://schemas.openxmlformats.org/officeDocument/2006/relationships/hyperlink" Target="https://pubmed.ncbi.nlm.nih.gov/26108618/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8.png"/><Relationship Id="rId7" Type="http://schemas.openxmlformats.org/officeDocument/2006/relationships/image" Target="media/image1.png"/><Relationship Id="rId12" Type="http://schemas.openxmlformats.org/officeDocument/2006/relationships/hyperlink" Target="https://bit.ly/3rIgYpr" TargetMode="External"/><Relationship Id="rId17" Type="http://schemas.openxmlformats.org/officeDocument/2006/relationships/image" Target="media/image6.png"/><Relationship Id="rId25" Type="http://schemas.openxmlformats.org/officeDocument/2006/relationships/hyperlink" Target="https://pubmed.ncbi.nlm.nih.gov/31018620/" TargetMode="External"/><Relationship Id="rId2" Type="http://schemas.openxmlformats.org/officeDocument/2006/relationships/styles" Target="styles.xml"/><Relationship Id="rId16" Type="http://schemas.openxmlformats.org/officeDocument/2006/relationships/hyperlink" Target="https://bit.ly/3rIgYpr" TargetMode="External"/><Relationship Id="rId20" Type="http://schemas.openxmlformats.org/officeDocument/2006/relationships/hyperlink" Target="https://bit.ly/3rIgYpr" TargetMode="External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hyperlink" Target="https://www.legislation.gov.au/Details/F2017C00711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hyperlink" Target="https://www.australianeggs.org.au/nutrition/nutrients-and-vitamins" TargetMode="External"/><Relationship Id="rId28" Type="http://schemas.openxmlformats.org/officeDocument/2006/relationships/fontTable" Target="fontTable.xml"/><Relationship Id="rId10" Type="http://schemas.openxmlformats.org/officeDocument/2006/relationships/hyperlink" Target="https://bit.ly/3rIgYpr" TargetMode="External"/><Relationship Id="rId19" Type="http://schemas.openxmlformats.org/officeDocument/2006/relationships/image" Target="media/image7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yperlink" Target="https://bit.ly/3rIgYpr" TargetMode="External"/><Relationship Id="rId22" Type="http://schemas.openxmlformats.org/officeDocument/2006/relationships/hyperlink" Target="https://bit.ly/3rIgYpr" TargetMode="External"/><Relationship Id="rId27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0.jpeg"/></Relationships>
</file>

<file path=word/theme/theme1.xml><?xml version="1.0" encoding="utf-8"?>
<a:theme xmlns:a="http://schemas.openxmlformats.org/drawingml/2006/main" name="Ion Boardroom">
  <a:themeElements>
    <a:clrScheme name="IEC">
      <a:dk1>
        <a:srgbClr val="2B4162"/>
      </a:dk1>
      <a:lt1>
        <a:sysClr val="window" lastClr="FFFFFF"/>
      </a:lt1>
      <a:dk2>
        <a:srgbClr val="33658A"/>
      </a:dk2>
      <a:lt2>
        <a:srgbClr val="FFBA49"/>
      </a:lt2>
      <a:accent1>
        <a:srgbClr val="ED5A68"/>
      </a:accent1>
      <a:accent2>
        <a:srgbClr val="437C90"/>
      </a:accent2>
      <a:accent3>
        <a:srgbClr val="F0F0F0"/>
      </a:accent3>
      <a:accent4>
        <a:srgbClr val="FFBA49"/>
      </a:accent4>
      <a:accent5>
        <a:srgbClr val="33658A"/>
      </a:accent5>
      <a:accent6>
        <a:srgbClr val="2B4162"/>
      </a:accent6>
      <a:hlink>
        <a:srgbClr val="ED5A68"/>
      </a:hlink>
      <a:folHlink>
        <a:srgbClr val="750D17"/>
      </a:folHlink>
    </a:clrScheme>
    <a:fontScheme name="IEC">
      <a:majorFont>
        <a:latin typeface="Montserrat SemiBold"/>
        <a:ea typeface=""/>
        <a:cs typeface=""/>
      </a:majorFont>
      <a:minorFont>
        <a:latin typeface="Montserrat"/>
        <a:ea typeface=""/>
        <a:cs typeface=""/>
      </a:minorFont>
    </a:fontScheme>
    <a:fmtScheme name="Ion Boardroom">
      <a:fillStyleLst>
        <a:solidFill>
          <a:schemeClr val="phClr"/>
        </a:solidFill>
        <a:gradFill rotWithShape="1">
          <a:gsLst>
            <a:gs pos="0">
              <a:schemeClr val="phClr">
                <a:tint val="64000"/>
                <a:lumMod val="118000"/>
              </a:schemeClr>
            </a:gs>
            <a:gs pos="100000">
              <a:schemeClr val="phClr">
                <a:tint val="92000"/>
                <a:alpha val="100000"/>
                <a:lumMod val="11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14000"/>
              </a:schemeClr>
            </a:gs>
            <a:gs pos="100000">
              <a:schemeClr val="phClr">
                <a:shade val="90000"/>
                <a:lumMod val="8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8000"/>
                <a:hueMod val="124000"/>
                <a:satMod val="148000"/>
                <a:lumMod val="124000"/>
              </a:schemeClr>
            </a:gs>
            <a:gs pos="100000">
              <a:schemeClr val="phClr">
                <a:shade val="76000"/>
                <a:hueMod val="89000"/>
                <a:satMod val="164000"/>
                <a:lumMod val="56000"/>
              </a:schemeClr>
            </a:gs>
          </a:gsLst>
          <a:path path="circle">
            <a:fillToRect l="45000" t="65000" r="125000" b="10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shade val="69000"/>
                <a:hueMod val="91000"/>
                <a:satMod val="164000"/>
                <a:lumMod val="74000"/>
              </a:schemeClr>
              <a:schemeClr val="phClr">
                <a:hueMod val="124000"/>
                <a:satMod val="140000"/>
                <a:lumMod val="142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Ion Boardroom" id="{FC33163D-4339-46B1-8EED-24C834239D99}" vid="{B8502691-933B-45FE-8764-BA278511EF27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1003</Words>
  <Characters>5719</Characters>
  <Application>Microsoft Office Word</Application>
  <DocSecurity>0</DocSecurity>
  <Lines>47</Lines>
  <Paragraphs>13</Paragraphs>
  <ScaleCrop>false</ScaleCrop>
  <Company/>
  <LinksUpToDate>false</LinksUpToDate>
  <CharactersWithSpaces>6709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Mary at IEC</dc:creator>
  <cp:keywords/>
  <dc:description/>
  <cp:lastModifiedBy>Mary at IEC</cp:lastModifiedBy>
  <cp:revision>348</cp:revision>
  <cp:lastPrinted>2021-11-22T14:58:00Z</cp:lastPrinted>
  <dcterms:created xsi:type="dcterms:W3CDTF">2021-11-22T14:27:00Z</dcterms:created>
  <dcterms:modified xsi:type="dcterms:W3CDTF">2022-01-26T15:29:00Z</dcterms:modified>
</cp:coreProperties>
</file>